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117F4" w14:textId="4BC09721" w:rsidR="00305E0E" w:rsidRPr="001B72E4" w:rsidRDefault="003E4A3B" w:rsidP="000F4C7A">
      <w:pPr>
        <w:tabs>
          <w:tab w:val="left" w:pos="2770"/>
        </w:tabs>
      </w:pPr>
      <w:r>
        <w:rPr>
          <w:noProof/>
          <w:lang w:eastAsia="en-NZ"/>
        </w:rPr>
        <w:drawing>
          <wp:anchor distT="0" distB="0" distL="114300" distR="114300" simplePos="0" relativeHeight="251659776" behindDoc="1" locked="0" layoutInCell="1" allowOverlap="1" wp14:anchorId="3DAF8E63" wp14:editId="5B95384C">
            <wp:simplePos x="0" y="0"/>
            <wp:positionH relativeFrom="column">
              <wp:posOffset>5212233</wp:posOffset>
            </wp:positionH>
            <wp:positionV relativeFrom="paragraph">
              <wp:posOffset>-411836</wp:posOffset>
            </wp:positionV>
            <wp:extent cx="1217880" cy="1660745"/>
            <wp:effectExtent l="0" t="0" r="190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7880" cy="166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B88" w:rsidRPr="001B72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225FCE5" wp14:editId="6283D552">
                <wp:simplePos x="0" y="0"/>
                <wp:positionH relativeFrom="column">
                  <wp:posOffset>3770630</wp:posOffset>
                </wp:positionH>
                <wp:positionV relativeFrom="paragraph">
                  <wp:posOffset>-48895</wp:posOffset>
                </wp:positionV>
                <wp:extent cx="1367625" cy="542925"/>
                <wp:effectExtent l="0" t="0" r="23495" b="28575"/>
                <wp:wrapNone/>
                <wp:docPr id="13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625" cy="54292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 w="3175">
                          <a:solidFill>
                            <a:srgbClr val="0034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74B67" w14:textId="6C8D30D4" w:rsidR="00A46938" w:rsidRDefault="00A46938" w:rsidP="00635B88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>School Journal</w:t>
                            </w:r>
                          </w:p>
                          <w:p w14:paraId="4CC2F08F" w14:textId="4AC0FD42" w:rsidR="00A46938" w:rsidRPr="00C22A0B" w:rsidRDefault="00A46938" w:rsidP="00635B88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Level </w:t>
                            </w:r>
                            <w:r w:rsidR="00FD7F40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D278D4">
                              <w:rPr>
                                <w:sz w:val="16"/>
                                <w:szCs w:val="16"/>
                              </w:rPr>
                              <w:t>November</w:t>
                            </w: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 20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="00DF638D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14:paraId="6D9387D2" w14:textId="362FFD90" w:rsidR="00A46938" w:rsidRPr="00F33B15" w:rsidRDefault="00F33823" w:rsidP="00635B88">
                            <w:pPr>
                              <w:spacing w:before="0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Reading level y</w:t>
                            </w:r>
                            <w:r w:rsidR="00A46938" w:rsidRPr="00F33B15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ear </w:t>
                            </w:r>
                            <w:r w:rsidR="00FD7F40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25FCE5" id="_x0000_t202" coordsize="21600,21600" o:spt="202" path="m,l,21600r21600,l21600,xe">
                <v:stroke joinstyle="miter"/>
                <v:path gradientshapeok="t" o:connecttype="rect"/>
              </v:shapetype>
              <v:shape id="Text Box 448" o:spid="_x0000_s1026" type="#_x0000_t202" style="position:absolute;margin-left:296.9pt;margin-top:-3.85pt;width:107.7pt;height:4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" fillcolor="#00344d" strokecolor="#00344d" strokeweight=".25pt">
                <v:textbox>
                  <w:txbxContent>
                    <w:p w14:paraId="25274B67" w14:textId="6C8D30D4" w:rsidR="00A46938" w:rsidRDefault="00A46938" w:rsidP="00635B88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>School Journal</w:t>
                      </w:r>
                    </w:p>
                    <w:p w14:paraId="4CC2F08F" w14:textId="4AC0FD42" w:rsidR="00A46938" w:rsidRPr="00C22A0B" w:rsidRDefault="00A46938" w:rsidP="00635B88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Level </w:t>
                      </w:r>
                      <w:r w:rsidR="00FD7F40">
                        <w:rPr>
                          <w:sz w:val="16"/>
                          <w:szCs w:val="16"/>
                        </w:rPr>
                        <w:t>4</w:t>
                      </w:r>
                      <w:r w:rsidRPr="00C22A0B">
                        <w:rPr>
                          <w:sz w:val="16"/>
                          <w:szCs w:val="16"/>
                        </w:rPr>
                        <w:t xml:space="preserve">, </w:t>
                      </w:r>
                      <w:r w:rsidR="00D278D4">
                        <w:rPr>
                          <w:sz w:val="16"/>
                          <w:szCs w:val="16"/>
                        </w:rPr>
                        <w:t>November</w:t>
                      </w:r>
                      <w:r w:rsidRPr="00C22A0B">
                        <w:rPr>
                          <w:sz w:val="16"/>
                          <w:szCs w:val="16"/>
                        </w:rPr>
                        <w:t xml:space="preserve"> 20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 w:rsidR="00DF638D">
                        <w:rPr>
                          <w:sz w:val="16"/>
                          <w:szCs w:val="16"/>
                        </w:rPr>
                        <w:t>2</w:t>
                      </w:r>
                    </w:p>
                    <w:p w14:paraId="6D9387D2" w14:textId="362FFD90" w:rsidR="00A46938" w:rsidRPr="00F33B15" w:rsidRDefault="00F33823" w:rsidP="00635B88">
                      <w:pPr>
                        <w:spacing w:before="0"/>
                        <w:jc w:val="right"/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Reading level y</w:t>
                      </w:r>
                      <w:r w:rsidR="00A46938" w:rsidRPr="00F33B15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ear </w:t>
                      </w:r>
                      <w:r w:rsidR="00FD7F40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21807" w:rsidRPr="001B72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7" behindDoc="1" locked="0" layoutInCell="0" allowOverlap="1" wp14:anchorId="73F9EF06" wp14:editId="1999CB5D">
                <wp:simplePos x="0" y="0"/>
                <wp:positionH relativeFrom="column">
                  <wp:posOffset>-540385</wp:posOffset>
                </wp:positionH>
                <wp:positionV relativeFrom="paragraph">
                  <wp:posOffset>-215900</wp:posOffset>
                </wp:positionV>
                <wp:extent cx="7558560" cy="783720"/>
                <wp:effectExtent l="0" t="0" r="4445" b="0"/>
                <wp:wrapNone/>
                <wp:docPr id="1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8560" cy="783720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A04114" w14:textId="465C24F6" w:rsidR="00A46938" w:rsidRPr="00375603" w:rsidRDefault="00FD7F40" w:rsidP="00C22A0B">
                            <w:pPr>
                              <w:pStyle w:val="Heading1"/>
                              <w:rPr>
                                <w:color w:val="000000"/>
                              </w:rPr>
                            </w:pPr>
                            <w:r>
                              <w:t>Kaitiakitanga</w:t>
                            </w:r>
                            <w:r w:rsidR="00D278D4">
                              <w:t xml:space="preserve"> </w:t>
                            </w:r>
                          </w:p>
                          <w:p w14:paraId="24ED6DF0" w14:textId="78B240C1" w:rsidR="00A46938" w:rsidRPr="00375603" w:rsidRDefault="00A46938" w:rsidP="00C22A0B">
                            <w:pPr>
                              <w:pStyle w:val="Byline"/>
                            </w:pPr>
                            <w:r w:rsidRPr="00375603">
                              <w:rPr>
                                <w:spacing w:val="-1"/>
                              </w:rPr>
                              <w:t>b</w:t>
                            </w:r>
                            <w:r w:rsidRPr="00375603">
                              <w:t xml:space="preserve">y </w:t>
                            </w:r>
                            <w:r w:rsidR="00FD7F40">
                              <w:t>Susan Paris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9EF06" id="Rectangle 440" o:spid="_x0000_s1027" style="position:absolute;margin-left:-42.55pt;margin-top:-17pt;width:595.15pt;height:61.7pt;z-index:-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" o:allowincell="f" fillcolor="#00344d" stroked="f">
                <v:textbox>
                  <w:txbxContent>
                    <w:p w14:paraId="3EA04114" w14:textId="465C24F6" w:rsidR="00A46938" w:rsidRPr="00375603" w:rsidRDefault="00FD7F40" w:rsidP="00C22A0B">
                      <w:pPr>
                        <w:pStyle w:val="Heading1"/>
                        <w:rPr>
                          <w:color w:val="000000"/>
                        </w:rPr>
                      </w:pPr>
                      <w:r>
                        <w:t>Kaitiakitanga</w:t>
                      </w:r>
                      <w:r w:rsidR="00D278D4">
                        <w:t xml:space="preserve"> </w:t>
                      </w:r>
                    </w:p>
                    <w:p w14:paraId="24ED6DF0" w14:textId="78B240C1" w:rsidR="00A46938" w:rsidRPr="00375603" w:rsidRDefault="00A46938" w:rsidP="00C22A0B">
                      <w:pPr>
                        <w:pStyle w:val="Byline"/>
                      </w:pPr>
                      <w:r w:rsidRPr="00375603">
                        <w:rPr>
                          <w:spacing w:val="-1"/>
                        </w:rPr>
                        <w:t>b</w:t>
                      </w:r>
                      <w:r w:rsidRPr="00375603">
                        <w:t xml:space="preserve">y </w:t>
                      </w:r>
                      <w:r w:rsidR="00FD7F40">
                        <w:t>Susan Paris</w:t>
                      </w:r>
                    </w:p>
                  </w:txbxContent>
                </v:textbox>
              </v:rect>
            </w:pict>
          </mc:Fallback>
        </mc:AlternateContent>
      </w:r>
    </w:p>
    <w:p w14:paraId="3DD0C22F" w14:textId="4F1E441E" w:rsidR="00305E0E" w:rsidRPr="001B72E4" w:rsidRDefault="00305E0E"/>
    <w:p w14:paraId="0CB6570D" w14:textId="536D10DF" w:rsidR="009F3DD5" w:rsidRPr="001B72E4" w:rsidRDefault="009F3DD5"/>
    <w:p w14:paraId="4A363642" w14:textId="36AA91FD" w:rsidR="00EC30A4" w:rsidRPr="00CE58E9" w:rsidRDefault="00121F34" w:rsidP="00A3760A">
      <w:pPr>
        <w:pStyle w:val="TSMtext"/>
        <w:spacing w:before="0"/>
        <w:ind w:left="567" w:right="2552" w:hanging="567"/>
        <w:rPr>
          <w:lang w:val="en-GB"/>
        </w:rPr>
      </w:pPr>
      <w:r w:rsidRPr="003970F7">
        <w:rPr>
          <w:rFonts w:ascii="Source Sans Pro" w:hAnsi="Source Sans Pro" w:cs="Source Sans Pro"/>
          <w:noProof/>
          <w:lang w:val="en-US"/>
        </w:rPr>
        <w:drawing>
          <wp:anchor distT="0" distB="0" distL="114300" distR="114300" simplePos="0" relativeHeight="251657728" behindDoc="0" locked="0" layoutInCell="1" allowOverlap="1" wp14:anchorId="2150FE3E" wp14:editId="0A21DCB4">
            <wp:simplePos x="0" y="0"/>
            <wp:positionH relativeFrom="margin">
              <wp:align>left</wp:align>
            </wp:positionH>
            <wp:positionV relativeFrom="paragraph">
              <wp:posOffset>94864</wp:posOffset>
            </wp:positionV>
            <wp:extent cx="241200" cy="241200"/>
            <wp:effectExtent l="0" t="0" r="6985" b="6985"/>
            <wp:wrapSquare wrapText="righ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PF-Icon.ep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2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0F7" w:rsidRPr="003970F7">
        <w:rPr>
          <w:iCs/>
          <w:lang w:val="en-GB"/>
        </w:rPr>
        <w:t xml:space="preserve">The </w:t>
      </w:r>
      <w:hyperlink r:id="rId11" w:history="1">
        <w:r w:rsidR="00EC30A4" w:rsidRPr="003970F7">
          <w:rPr>
            <w:rStyle w:val="Hyperlink"/>
            <w:iCs/>
            <w:lang w:val="en-GB"/>
          </w:rPr>
          <w:t>Learning Progression Frameworks</w:t>
        </w:r>
      </w:hyperlink>
      <w:r w:rsidR="00EC30A4" w:rsidRPr="00CE58E9">
        <w:rPr>
          <w:lang w:val="en-GB"/>
        </w:rPr>
        <w:t xml:space="preserve"> </w:t>
      </w:r>
      <w:r w:rsidR="00F902A5">
        <w:rPr>
          <w:lang w:val="en-GB"/>
        </w:rPr>
        <w:t xml:space="preserve">(LPFs) </w:t>
      </w:r>
      <w:r w:rsidR="00EC30A4" w:rsidRPr="00CE58E9">
        <w:rPr>
          <w:lang w:val="en-GB"/>
        </w:rPr>
        <w:t xml:space="preserve">describe significant signposts in reading and writing as students develop and apply their literacy knowledge and skills with increasing expertise from school entry to the end of </w:t>
      </w:r>
      <w:r w:rsidR="00EC30A4" w:rsidRPr="00CE58E9">
        <w:t>year</w:t>
      </w:r>
      <w:r w:rsidR="00EC30A4" w:rsidRPr="00CE58E9">
        <w:rPr>
          <w:lang w:val="en-GB"/>
        </w:rPr>
        <w:t xml:space="preserve"> 10.</w:t>
      </w:r>
      <w:r w:rsidR="003E4A3B" w:rsidRPr="003E4A3B">
        <w:rPr>
          <w:noProof/>
          <w:lang w:eastAsia="en-NZ"/>
        </w:rPr>
        <w:t xml:space="preserve"> </w:t>
      </w:r>
    </w:p>
    <w:p w14:paraId="1CCC6615" w14:textId="77777777" w:rsidR="004B4BB9" w:rsidRPr="00F921CF" w:rsidRDefault="004B4BB9" w:rsidP="007B6999">
      <w:pPr>
        <w:pStyle w:val="Heading2"/>
        <w:spacing w:after="120"/>
      </w:pPr>
      <w:r w:rsidRPr="0013585F">
        <w:t>Overview</w:t>
      </w:r>
    </w:p>
    <w:p w14:paraId="6479AB28" w14:textId="62F138ED" w:rsidR="00D278D4" w:rsidRPr="00A320FB" w:rsidRDefault="007278A5" w:rsidP="007278A5">
      <w:pPr>
        <w:spacing w:line="220" w:lineRule="atLeast"/>
        <w:rPr>
          <w:rFonts w:ascii="Arial" w:eastAsiaTheme="minorEastAsia" w:hAnsi="Arial"/>
          <w:sz w:val="17"/>
          <w:szCs w:val="17"/>
          <w:lang w:val="en-US" w:eastAsia="ja-JP"/>
        </w:rPr>
      </w:pPr>
      <w:r w:rsidRPr="00A320FB">
        <w:rPr>
          <w:rFonts w:ascii="Arial" w:eastAsiaTheme="minorEastAsia" w:hAnsi="Arial"/>
          <w:sz w:val="17"/>
          <w:szCs w:val="17"/>
          <w:lang w:val="en-US" w:eastAsia="ja-JP"/>
        </w:rPr>
        <w:t>This article profiles four people who each express the qualities of a kaitiaki, protecting something they care deeply about for the sake of future generations. It includes a young climate activist intent on raising awareness to save future generation</w:t>
      </w:r>
      <w:r w:rsidR="004276E7">
        <w:rPr>
          <w:rFonts w:ascii="Arial" w:eastAsiaTheme="minorEastAsia" w:hAnsi="Arial"/>
          <w:sz w:val="17"/>
          <w:szCs w:val="17"/>
          <w:lang w:val="en-US" w:eastAsia="ja-JP"/>
        </w:rPr>
        <w:t>s</w:t>
      </w:r>
      <w:r w:rsidR="00481612">
        <w:rPr>
          <w:rFonts w:ascii="Arial" w:eastAsiaTheme="minorEastAsia" w:hAnsi="Arial"/>
          <w:sz w:val="17"/>
          <w:szCs w:val="17"/>
          <w:lang w:val="en-US" w:eastAsia="ja-JP"/>
        </w:rPr>
        <w:t>,</w:t>
      </w:r>
      <w:r w:rsidRPr="00A320FB">
        <w:rPr>
          <w:rFonts w:ascii="Arial" w:eastAsiaTheme="minorEastAsia" w:hAnsi="Arial"/>
          <w:sz w:val="17"/>
          <w:szCs w:val="17"/>
          <w:lang w:val="en-US" w:eastAsia="ja-JP"/>
        </w:rPr>
        <w:t xml:space="preserve"> </w:t>
      </w:r>
      <w:r w:rsidR="00F33823" w:rsidRPr="00A320FB">
        <w:rPr>
          <w:rFonts w:ascii="Arial" w:eastAsiaTheme="minorEastAsia" w:hAnsi="Arial"/>
          <w:sz w:val="17"/>
          <w:szCs w:val="17"/>
          <w:lang w:val="en-US" w:eastAsia="ja-JP"/>
        </w:rPr>
        <w:t>an iwi historian who cares for the taonga and stories of his people</w:t>
      </w:r>
      <w:r w:rsidR="00481612">
        <w:rPr>
          <w:rFonts w:ascii="Arial" w:eastAsiaTheme="minorEastAsia" w:hAnsi="Arial"/>
          <w:sz w:val="17"/>
          <w:szCs w:val="17"/>
          <w:lang w:val="en-US" w:eastAsia="ja-JP"/>
        </w:rPr>
        <w:t>,</w:t>
      </w:r>
      <w:r w:rsidRPr="00A320FB">
        <w:rPr>
          <w:rFonts w:ascii="Arial" w:eastAsiaTheme="minorEastAsia" w:hAnsi="Arial"/>
          <w:sz w:val="17"/>
          <w:szCs w:val="17"/>
          <w:lang w:val="en-US" w:eastAsia="ja-JP"/>
        </w:rPr>
        <w:t xml:space="preserve"> a Taranaki farmer who is incorporating sustainable practices on his dairy farm</w:t>
      </w:r>
      <w:r w:rsidR="00481612">
        <w:rPr>
          <w:rFonts w:ascii="Arial" w:eastAsiaTheme="minorEastAsia" w:hAnsi="Arial"/>
          <w:sz w:val="17"/>
          <w:szCs w:val="17"/>
          <w:lang w:val="en-US" w:eastAsia="ja-JP"/>
        </w:rPr>
        <w:t>,</w:t>
      </w:r>
      <w:r w:rsidRPr="00A320FB">
        <w:rPr>
          <w:rFonts w:ascii="Arial" w:eastAsiaTheme="minorEastAsia" w:hAnsi="Arial"/>
          <w:sz w:val="17"/>
          <w:szCs w:val="17"/>
          <w:lang w:val="en-US" w:eastAsia="ja-JP"/>
        </w:rPr>
        <w:t xml:space="preserve"> and</w:t>
      </w:r>
      <w:r w:rsidR="00F33823">
        <w:rPr>
          <w:rFonts w:ascii="Arial" w:eastAsiaTheme="minorEastAsia" w:hAnsi="Arial"/>
          <w:sz w:val="17"/>
          <w:szCs w:val="17"/>
          <w:lang w:val="en-US" w:eastAsia="ja-JP"/>
        </w:rPr>
        <w:t xml:space="preserve"> </w:t>
      </w:r>
      <w:r w:rsidR="00F33823" w:rsidRPr="00A320FB">
        <w:rPr>
          <w:rFonts w:ascii="Arial" w:eastAsiaTheme="minorEastAsia" w:hAnsi="Arial"/>
          <w:sz w:val="17"/>
          <w:szCs w:val="17"/>
          <w:lang w:val="en-US" w:eastAsia="ja-JP"/>
        </w:rPr>
        <w:t xml:space="preserve">a Māori </w:t>
      </w:r>
      <w:proofErr w:type="spellStart"/>
      <w:r w:rsidR="00F33823" w:rsidRPr="00A320FB">
        <w:rPr>
          <w:rFonts w:ascii="Arial" w:eastAsiaTheme="minorEastAsia" w:hAnsi="Arial"/>
          <w:sz w:val="17"/>
          <w:szCs w:val="17"/>
          <w:lang w:val="en-US" w:eastAsia="ja-JP"/>
        </w:rPr>
        <w:t>jeweller</w:t>
      </w:r>
      <w:proofErr w:type="spellEnd"/>
      <w:r w:rsidR="00F33823" w:rsidRPr="00A320FB">
        <w:rPr>
          <w:rFonts w:ascii="Arial" w:eastAsiaTheme="minorEastAsia" w:hAnsi="Arial"/>
          <w:sz w:val="17"/>
          <w:szCs w:val="17"/>
          <w:lang w:val="en-US" w:eastAsia="ja-JP"/>
        </w:rPr>
        <w:t xml:space="preserve"> </w:t>
      </w:r>
      <w:r w:rsidR="00F33823">
        <w:rPr>
          <w:rFonts w:ascii="Arial" w:eastAsiaTheme="minorEastAsia" w:hAnsi="Arial"/>
          <w:sz w:val="17"/>
          <w:szCs w:val="17"/>
          <w:lang w:val="en-US" w:eastAsia="ja-JP"/>
        </w:rPr>
        <w:t>who</w:t>
      </w:r>
      <w:r w:rsidR="00F33823" w:rsidRPr="00A320FB">
        <w:rPr>
          <w:rFonts w:ascii="Arial" w:eastAsiaTheme="minorEastAsia" w:hAnsi="Arial"/>
          <w:sz w:val="17"/>
          <w:szCs w:val="17"/>
          <w:lang w:val="en-US" w:eastAsia="ja-JP"/>
        </w:rPr>
        <w:t xml:space="preserve"> </w:t>
      </w:r>
      <w:r w:rsidR="00F33823">
        <w:rPr>
          <w:rFonts w:ascii="Arial" w:eastAsiaTheme="minorEastAsia" w:hAnsi="Arial"/>
          <w:sz w:val="17"/>
          <w:szCs w:val="17"/>
          <w:lang w:val="en-US" w:eastAsia="ja-JP"/>
        </w:rPr>
        <w:t xml:space="preserve">follows </w:t>
      </w:r>
      <w:r w:rsidR="004276E7">
        <w:rPr>
          <w:rFonts w:ascii="Arial" w:eastAsiaTheme="minorEastAsia" w:hAnsi="Arial"/>
          <w:sz w:val="17"/>
          <w:szCs w:val="17"/>
          <w:lang w:val="en-US" w:eastAsia="ja-JP"/>
        </w:rPr>
        <w:t>her</w:t>
      </w:r>
      <w:r w:rsidR="00F33823">
        <w:rPr>
          <w:rFonts w:ascii="Arial" w:eastAsiaTheme="minorEastAsia" w:hAnsi="Arial"/>
          <w:sz w:val="17"/>
          <w:szCs w:val="17"/>
          <w:lang w:val="en-US" w:eastAsia="ja-JP"/>
        </w:rPr>
        <w:t xml:space="preserve"> traditions when working</w:t>
      </w:r>
      <w:r w:rsidR="00F33823" w:rsidRPr="00A320FB">
        <w:rPr>
          <w:rFonts w:ascii="Arial" w:eastAsiaTheme="minorEastAsia" w:hAnsi="Arial"/>
          <w:sz w:val="17"/>
          <w:szCs w:val="17"/>
          <w:lang w:val="en-US" w:eastAsia="ja-JP"/>
        </w:rPr>
        <w:t xml:space="preserve"> with pounamu</w:t>
      </w:r>
      <w:r w:rsidR="00F33823">
        <w:rPr>
          <w:rFonts w:ascii="Arial" w:eastAsiaTheme="minorEastAsia" w:hAnsi="Arial"/>
          <w:sz w:val="17"/>
          <w:szCs w:val="17"/>
          <w:lang w:val="en-US" w:eastAsia="ja-JP"/>
        </w:rPr>
        <w:t xml:space="preserve"> and looks after it as a taonga</w:t>
      </w:r>
      <w:r w:rsidRPr="00A320FB">
        <w:rPr>
          <w:rFonts w:ascii="Arial" w:eastAsiaTheme="minorEastAsia" w:hAnsi="Arial"/>
          <w:sz w:val="17"/>
          <w:szCs w:val="17"/>
          <w:lang w:val="en-US" w:eastAsia="ja-JP"/>
        </w:rPr>
        <w:t xml:space="preserve">. </w:t>
      </w:r>
    </w:p>
    <w:p w14:paraId="53A01805" w14:textId="77777777" w:rsidR="007278A5" w:rsidRPr="007278A5" w:rsidRDefault="007278A5" w:rsidP="00827EE1">
      <w:pPr>
        <w:spacing w:before="0"/>
        <w:rPr>
          <w:rFonts w:eastAsiaTheme="minorEastAsia" w:cs="Calibri"/>
          <w:lang w:val="en-US" w:eastAsia="ja-JP"/>
        </w:rPr>
      </w:pPr>
    </w:p>
    <w:p w14:paraId="6BAF9BFD" w14:textId="6F3878A8" w:rsidR="004B4BB9" w:rsidRPr="00CD4D45" w:rsidRDefault="004B4BB9" w:rsidP="00827EE1">
      <w:pPr>
        <w:pStyle w:val="TSMtext"/>
        <w:spacing w:before="0"/>
      </w:pPr>
      <w:r w:rsidRPr="00CD4D45">
        <w:t xml:space="preserve">A PDF of the text is available at </w:t>
      </w:r>
      <w:hyperlink r:id="rId12" w:history="1">
        <w:r w:rsidRPr="003134CE">
          <w:rPr>
            <w:rStyle w:val="Hyperlink"/>
          </w:rPr>
          <w:t>www.schooljournal.tki.org.nz</w:t>
        </w:r>
      </w:hyperlink>
    </w:p>
    <w:p w14:paraId="4B003A76" w14:textId="43D604E1" w:rsidR="00177B9F" w:rsidRDefault="00177B9F" w:rsidP="0013585F">
      <w:pPr>
        <w:pStyle w:val="Heading2"/>
        <w:spacing w:after="120"/>
      </w:pPr>
      <w:r>
        <w:t>Themes</w:t>
      </w:r>
    </w:p>
    <w:p w14:paraId="1CF80A97" w14:textId="6FE3E56C" w:rsidR="00F97A7A" w:rsidRDefault="00F97A7A" w:rsidP="007278A5">
      <w:pPr>
        <w:spacing w:line="220" w:lineRule="atLeast"/>
        <w:rPr>
          <w:rFonts w:ascii="Arial" w:hAnsi="Arial"/>
          <w:sz w:val="17"/>
          <w:szCs w:val="17"/>
        </w:rPr>
      </w:pPr>
      <w:r>
        <w:t xml:space="preserve">“Kaitiakitanga” </w:t>
      </w:r>
      <w:r w:rsidRPr="00D278D4">
        <w:rPr>
          <w:rFonts w:ascii="Arial" w:hAnsi="Arial"/>
          <w:sz w:val="17"/>
          <w:szCs w:val="17"/>
        </w:rPr>
        <w:t xml:space="preserve">connects </w:t>
      </w:r>
      <w:r>
        <w:rPr>
          <w:rFonts w:ascii="Arial" w:hAnsi="Arial"/>
          <w:sz w:val="17"/>
          <w:szCs w:val="17"/>
        </w:rPr>
        <w:t xml:space="preserve">to </w:t>
      </w:r>
      <w:r>
        <w:t xml:space="preserve">the theme of </w:t>
      </w:r>
      <w:r w:rsidR="00830E22">
        <w:t>this Journal</w:t>
      </w:r>
      <w:r>
        <w:t xml:space="preserve">. </w:t>
      </w:r>
      <w:r w:rsidR="00A31664">
        <w:t xml:space="preserve">Other texts in this Journal (and the levels </w:t>
      </w:r>
      <w:r w:rsidR="00A31664">
        <w:t>2</w:t>
      </w:r>
      <w:r w:rsidR="00A31664">
        <w:t xml:space="preserve"> and </w:t>
      </w:r>
      <w:r w:rsidR="00A31664">
        <w:t>3</w:t>
      </w:r>
      <w:r w:rsidR="00A31664">
        <w:t xml:space="preserve"> journals for November 2022) also focus on this theme</w:t>
      </w:r>
      <w:r w:rsidR="00A31664" w:rsidRPr="00D278D4">
        <w:rPr>
          <w:rFonts w:ascii="Arial" w:hAnsi="Arial"/>
          <w:sz w:val="17"/>
          <w:szCs w:val="17"/>
        </w:rPr>
        <w:t xml:space="preserve"> </w:t>
      </w:r>
      <w:r w:rsidRPr="00D278D4">
        <w:rPr>
          <w:rFonts w:ascii="Arial" w:hAnsi="Arial"/>
          <w:sz w:val="17"/>
          <w:szCs w:val="17"/>
        </w:rPr>
        <w:t xml:space="preserve">This </w:t>
      </w:r>
      <w:r>
        <w:rPr>
          <w:rFonts w:ascii="Arial" w:hAnsi="Arial"/>
          <w:sz w:val="17"/>
          <w:szCs w:val="17"/>
        </w:rPr>
        <w:t>article</w:t>
      </w:r>
      <w:r w:rsidRPr="00D278D4">
        <w:rPr>
          <w:rFonts w:ascii="Arial" w:hAnsi="Arial"/>
          <w:sz w:val="17"/>
          <w:szCs w:val="17"/>
        </w:rPr>
        <w:t xml:space="preserve"> is scaffolded for extra support and </w:t>
      </w:r>
      <w:r w:rsidR="00447957" w:rsidRPr="00D278D4">
        <w:rPr>
          <w:rFonts w:ascii="Arial" w:hAnsi="Arial"/>
          <w:sz w:val="17"/>
          <w:szCs w:val="17"/>
        </w:rPr>
        <w:t>is designed to build knowledge and introduce the important ideas and vocabulary connected</w:t>
      </w:r>
      <w:r w:rsidR="00447957">
        <w:rPr>
          <w:rFonts w:ascii="Arial" w:hAnsi="Arial"/>
          <w:sz w:val="17"/>
          <w:szCs w:val="17"/>
        </w:rPr>
        <w:t xml:space="preserve"> with</w:t>
      </w:r>
      <w:r w:rsidRPr="00D278D4">
        <w:rPr>
          <w:rFonts w:ascii="Arial" w:hAnsi="Arial"/>
          <w:sz w:val="17"/>
          <w:szCs w:val="17"/>
        </w:rPr>
        <w:t xml:space="preserve"> the theme of </w:t>
      </w:r>
      <w:proofErr w:type="spellStart"/>
      <w:r w:rsidRPr="00D278D4">
        <w:rPr>
          <w:rFonts w:ascii="Arial" w:hAnsi="Arial"/>
          <w:sz w:val="17"/>
          <w:szCs w:val="17"/>
        </w:rPr>
        <w:t>kaitiakitanga</w:t>
      </w:r>
      <w:proofErr w:type="spellEnd"/>
      <w:r w:rsidRPr="00D278D4">
        <w:rPr>
          <w:rFonts w:ascii="Arial" w:hAnsi="Arial"/>
          <w:sz w:val="17"/>
          <w:szCs w:val="17"/>
        </w:rPr>
        <w:t xml:space="preserve">. On page </w:t>
      </w:r>
      <w:r w:rsidR="00BC5B81">
        <w:rPr>
          <w:rFonts w:ascii="Arial" w:hAnsi="Arial"/>
          <w:sz w:val="17"/>
          <w:szCs w:val="17"/>
        </w:rPr>
        <w:t>6</w:t>
      </w:r>
      <w:r w:rsidRPr="00D278D4">
        <w:rPr>
          <w:rFonts w:ascii="Arial" w:hAnsi="Arial"/>
          <w:sz w:val="17"/>
          <w:szCs w:val="17"/>
        </w:rPr>
        <w:t xml:space="preserve"> of this TSM, there is an overview of all the texts in this </w:t>
      </w:r>
      <w:r>
        <w:rPr>
          <w:rFonts w:ascii="Arial" w:hAnsi="Arial"/>
          <w:sz w:val="17"/>
          <w:szCs w:val="17"/>
        </w:rPr>
        <w:t>J</w:t>
      </w:r>
      <w:r w:rsidRPr="00D278D4">
        <w:rPr>
          <w:rFonts w:ascii="Arial" w:hAnsi="Arial"/>
          <w:sz w:val="17"/>
          <w:szCs w:val="17"/>
        </w:rPr>
        <w:t>ournal, including a list of themes for each text</w:t>
      </w:r>
      <w:r>
        <w:rPr>
          <w:rFonts w:ascii="Arial" w:hAnsi="Arial"/>
          <w:sz w:val="17"/>
          <w:szCs w:val="17"/>
        </w:rPr>
        <w:t xml:space="preserve">. There is also a link to the audio for this text, which provides further support so </w:t>
      </w:r>
      <w:proofErr w:type="spellStart"/>
      <w:r w:rsidR="00481612">
        <w:rPr>
          <w:rFonts w:ascii="Arial" w:hAnsi="Arial"/>
          <w:sz w:val="17"/>
          <w:szCs w:val="17"/>
        </w:rPr>
        <w:t>ā</w:t>
      </w:r>
      <w:r>
        <w:rPr>
          <w:rFonts w:ascii="Arial" w:hAnsi="Arial"/>
          <w:sz w:val="17"/>
          <w:szCs w:val="17"/>
        </w:rPr>
        <w:t>konga</w:t>
      </w:r>
      <w:proofErr w:type="spellEnd"/>
      <w:r>
        <w:rPr>
          <w:rFonts w:ascii="Arial" w:hAnsi="Arial"/>
          <w:sz w:val="17"/>
          <w:szCs w:val="17"/>
        </w:rPr>
        <w:t xml:space="preserve"> can revisit the story as often as they need</w:t>
      </w:r>
      <w:r w:rsidR="0023183B">
        <w:rPr>
          <w:rFonts w:ascii="Arial" w:hAnsi="Arial"/>
          <w:sz w:val="17"/>
          <w:szCs w:val="17"/>
        </w:rPr>
        <w:t xml:space="preserve"> to</w:t>
      </w:r>
      <w:r>
        <w:rPr>
          <w:rFonts w:ascii="Arial" w:hAnsi="Arial"/>
          <w:sz w:val="17"/>
          <w:szCs w:val="17"/>
        </w:rPr>
        <w:t>.</w:t>
      </w:r>
    </w:p>
    <w:p w14:paraId="0D1B6232" w14:textId="77777777" w:rsidR="007278A5" w:rsidRDefault="007278A5" w:rsidP="00827EE1">
      <w:pPr>
        <w:spacing w:before="0" w:line="220" w:lineRule="atLeast"/>
        <w:rPr>
          <w:rFonts w:ascii="Arial" w:hAnsi="Arial"/>
          <w:sz w:val="17"/>
          <w:szCs w:val="17"/>
        </w:rPr>
      </w:pPr>
    </w:p>
    <w:p w14:paraId="72BAFECC" w14:textId="12D27FDF" w:rsidR="00F97A7A" w:rsidRDefault="00F97A7A" w:rsidP="007278A5">
      <w:pPr>
        <w:spacing w:before="0" w:after="120" w:line="220" w:lineRule="atLeast"/>
        <w:rPr>
          <w:rFonts w:ascii="Arial" w:hAnsi="Arial"/>
          <w:sz w:val="17"/>
          <w:szCs w:val="17"/>
        </w:rPr>
      </w:pPr>
      <w:r w:rsidRPr="00D278D4">
        <w:rPr>
          <w:rFonts w:ascii="Arial" w:hAnsi="Arial"/>
          <w:sz w:val="17"/>
          <w:szCs w:val="17"/>
        </w:rPr>
        <w:t xml:space="preserve">The theme of </w:t>
      </w:r>
      <w:proofErr w:type="spellStart"/>
      <w:r w:rsidRPr="00D278D4">
        <w:rPr>
          <w:rFonts w:ascii="Arial" w:hAnsi="Arial"/>
          <w:sz w:val="17"/>
          <w:szCs w:val="17"/>
        </w:rPr>
        <w:t>kaitiakitanga</w:t>
      </w:r>
      <w:proofErr w:type="spellEnd"/>
      <w:r w:rsidRPr="00D278D4">
        <w:rPr>
          <w:rFonts w:ascii="Arial" w:hAnsi="Arial"/>
          <w:sz w:val="17"/>
          <w:szCs w:val="17"/>
        </w:rPr>
        <w:t xml:space="preserve"> refers to guardianship, care, protection of land and water, </w:t>
      </w:r>
      <w:r>
        <w:rPr>
          <w:rFonts w:ascii="Arial" w:hAnsi="Arial"/>
          <w:sz w:val="17"/>
          <w:szCs w:val="17"/>
        </w:rPr>
        <w:t xml:space="preserve">and </w:t>
      </w:r>
      <w:r w:rsidRPr="00D278D4">
        <w:rPr>
          <w:rFonts w:ascii="Arial" w:hAnsi="Arial"/>
          <w:sz w:val="17"/>
          <w:szCs w:val="17"/>
        </w:rPr>
        <w:t xml:space="preserve">the passing on of traditional knowledge. </w:t>
      </w:r>
      <w:r w:rsidR="00A55A31">
        <w:rPr>
          <w:rFonts w:ascii="Arial" w:hAnsi="Arial"/>
          <w:sz w:val="17"/>
          <w:szCs w:val="17"/>
        </w:rPr>
        <w:br/>
      </w:r>
      <w:r w:rsidRPr="00D278D4">
        <w:rPr>
          <w:rFonts w:ascii="Arial" w:hAnsi="Arial"/>
          <w:sz w:val="17"/>
          <w:szCs w:val="17"/>
        </w:rPr>
        <w:t xml:space="preserve">In </w:t>
      </w:r>
      <w:proofErr w:type="spellStart"/>
      <w:r w:rsidRPr="00D278D4">
        <w:rPr>
          <w:rFonts w:ascii="Arial" w:hAnsi="Arial"/>
          <w:sz w:val="17"/>
          <w:szCs w:val="17"/>
        </w:rPr>
        <w:t>te</w:t>
      </w:r>
      <w:proofErr w:type="spellEnd"/>
      <w:r w:rsidRPr="00D278D4">
        <w:rPr>
          <w:rFonts w:ascii="Arial" w:hAnsi="Arial"/>
          <w:sz w:val="17"/>
          <w:szCs w:val="17"/>
        </w:rPr>
        <w:t xml:space="preserve"> </w:t>
      </w:r>
      <w:proofErr w:type="spellStart"/>
      <w:r w:rsidRPr="00D278D4">
        <w:rPr>
          <w:rFonts w:ascii="Arial" w:hAnsi="Arial"/>
          <w:sz w:val="17"/>
          <w:szCs w:val="17"/>
        </w:rPr>
        <w:t>ao</w:t>
      </w:r>
      <w:proofErr w:type="spellEnd"/>
      <w:r w:rsidRPr="00D278D4">
        <w:rPr>
          <w:rFonts w:ascii="Arial" w:hAnsi="Arial"/>
          <w:sz w:val="17"/>
          <w:szCs w:val="17"/>
        </w:rPr>
        <w:t xml:space="preserve"> Māori, </w:t>
      </w:r>
      <w:r>
        <w:rPr>
          <w:rFonts w:ascii="Arial" w:hAnsi="Arial"/>
          <w:sz w:val="17"/>
          <w:szCs w:val="17"/>
        </w:rPr>
        <w:t>people</w:t>
      </w:r>
      <w:r w:rsidRPr="00D278D4">
        <w:rPr>
          <w:rFonts w:ascii="Arial" w:hAnsi="Arial"/>
          <w:sz w:val="17"/>
          <w:szCs w:val="17"/>
        </w:rPr>
        <w:t xml:space="preserve"> are believed to have whakapapa connections </w:t>
      </w:r>
      <w:r w:rsidR="001A7067">
        <w:rPr>
          <w:rFonts w:ascii="Arial" w:hAnsi="Arial"/>
          <w:sz w:val="17"/>
          <w:szCs w:val="17"/>
        </w:rPr>
        <w:t>within</w:t>
      </w:r>
      <w:r w:rsidRPr="00D278D4">
        <w:rPr>
          <w:rFonts w:ascii="Arial" w:hAnsi="Arial"/>
          <w:sz w:val="17"/>
          <w:szCs w:val="17"/>
        </w:rPr>
        <w:t xml:space="preserve"> the natural world. </w:t>
      </w:r>
      <w:r w:rsidR="003A7F38" w:rsidRPr="00664AD7">
        <w:rPr>
          <w:rFonts w:ascii="Arial" w:hAnsi="Arial"/>
          <w:sz w:val="17"/>
          <w:szCs w:val="17"/>
        </w:rPr>
        <w:t xml:space="preserve">All people share a responsibility </w:t>
      </w:r>
      <w:r w:rsidRPr="00D278D4">
        <w:rPr>
          <w:rFonts w:ascii="Arial" w:hAnsi="Arial"/>
          <w:sz w:val="17"/>
          <w:szCs w:val="17"/>
        </w:rPr>
        <w:t xml:space="preserve">to care for the environment. Among the texts that focus on </w:t>
      </w:r>
      <w:proofErr w:type="spellStart"/>
      <w:r w:rsidRPr="00D278D4">
        <w:rPr>
          <w:rFonts w:ascii="Arial" w:hAnsi="Arial"/>
          <w:sz w:val="17"/>
          <w:szCs w:val="17"/>
        </w:rPr>
        <w:t>kaitiakitanga</w:t>
      </w:r>
      <w:proofErr w:type="spellEnd"/>
      <w:r w:rsidRPr="00D278D4">
        <w:rPr>
          <w:rFonts w:ascii="Arial" w:hAnsi="Arial"/>
          <w:sz w:val="17"/>
          <w:szCs w:val="17"/>
        </w:rPr>
        <w:t xml:space="preserve">, </w:t>
      </w:r>
      <w:r w:rsidR="00E155BD">
        <w:rPr>
          <w:rFonts w:ascii="Arial" w:hAnsi="Arial"/>
          <w:sz w:val="17"/>
          <w:szCs w:val="17"/>
        </w:rPr>
        <w:t>there are</w:t>
      </w:r>
      <w:r w:rsidRPr="00D278D4">
        <w:rPr>
          <w:rFonts w:ascii="Arial" w:hAnsi="Arial"/>
          <w:sz w:val="17"/>
          <w:szCs w:val="17"/>
        </w:rPr>
        <w:t xml:space="preserve"> </w:t>
      </w:r>
      <w:r>
        <w:rPr>
          <w:rFonts w:ascii="Arial" w:hAnsi="Arial"/>
          <w:sz w:val="17"/>
          <w:szCs w:val="17"/>
        </w:rPr>
        <w:t>stories and articles</w:t>
      </w:r>
      <w:r w:rsidRPr="00D278D4">
        <w:rPr>
          <w:rFonts w:ascii="Arial" w:hAnsi="Arial"/>
          <w:sz w:val="17"/>
          <w:szCs w:val="17"/>
        </w:rPr>
        <w:t xml:space="preserve"> that convey the message that if we care for nature, nature will care for us. </w:t>
      </w:r>
    </w:p>
    <w:p w14:paraId="1143FCBF" w14:textId="098B949F" w:rsidR="00B64726" w:rsidRPr="00B64726" w:rsidRDefault="00B64726" w:rsidP="00B64726">
      <w:pPr>
        <w:pStyle w:val="TSMtext"/>
      </w:pPr>
      <w:r>
        <w:t xml:space="preserve">For further information about teaching and learning about sustainability, you could visit the </w:t>
      </w:r>
      <w:hyperlink r:id="rId13" w:history="1">
        <w:r w:rsidRPr="00670175">
          <w:rPr>
            <w:rStyle w:val="Hyperlink"/>
          </w:rPr>
          <w:t>Education for Sustainability</w:t>
        </w:r>
      </w:hyperlink>
      <w:r>
        <w:t xml:space="preserve"> website</w:t>
      </w:r>
      <w:r w:rsidR="001A7067">
        <w:t xml:space="preserve"> </w:t>
      </w:r>
      <w:r w:rsidR="00F17119">
        <w:t>and</w:t>
      </w:r>
      <w:r w:rsidR="001A7067">
        <w:t xml:space="preserve"> </w:t>
      </w:r>
      <w:r w:rsidR="00F84124">
        <w:t>the sustainability resource</w:t>
      </w:r>
      <w:r w:rsidR="001A7067">
        <w:t xml:space="preserve"> </w:t>
      </w:r>
      <w:hyperlink r:id="rId14" w:anchor="/home" w:history="1">
        <w:proofErr w:type="spellStart"/>
        <w:r w:rsidR="001A7067" w:rsidRPr="001A7067">
          <w:rPr>
            <w:rStyle w:val="Hyperlink"/>
          </w:rPr>
          <w:t>P</w:t>
        </w:r>
        <w:r w:rsidR="001A7067">
          <w:rPr>
            <w:rStyle w:val="Hyperlink"/>
          </w:rPr>
          <w:t>ū</w:t>
        </w:r>
        <w:r w:rsidR="001A7067" w:rsidRPr="001A7067">
          <w:rPr>
            <w:rStyle w:val="Hyperlink"/>
          </w:rPr>
          <w:t>t</w:t>
        </w:r>
        <w:r w:rsidR="001A7067">
          <w:rPr>
            <w:rStyle w:val="Hyperlink"/>
          </w:rPr>
          <w:t>ā</w:t>
        </w:r>
        <w:r w:rsidR="001A7067" w:rsidRPr="001A7067">
          <w:rPr>
            <w:rStyle w:val="Hyperlink"/>
          </w:rPr>
          <w:t>tara</w:t>
        </w:r>
        <w:proofErr w:type="spellEnd"/>
      </w:hyperlink>
      <w:r>
        <w:t xml:space="preserve">. </w:t>
      </w:r>
      <w:r w:rsidR="00ED63AD">
        <w:t>When discussing climate change, be aware that s</w:t>
      </w:r>
      <w:r>
        <w:t xml:space="preserve">ome </w:t>
      </w:r>
      <w:proofErr w:type="spellStart"/>
      <w:r>
        <w:t>ākonga</w:t>
      </w:r>
      <w:proofErr w:type="spellEnd"/>
      <w:r>
        <w:t xml:space="preserve"> may experience anxiety about </w:t>
      </w:r>
      <w:r w:rsidR="00ED63AD">
        <w:t>the issue.</w:t>
      </w:r>
      <w:r>
        <w:t xml:space="preserve"> </w:t>
      </w:r>
      <w:r w:rsidR="00ED63AD">
        <w:t xml:space="preserve">The </w:t>
      </w:r>
      <w:hyperlink r:id="rId15" w:history="1">
        <w:r w:rsidRPr="00670175">
          <w:rPr>
            <w:rStyle w:val="Hyperlink"/>
          </w:rPr>
          <w:t>Mental Health Education guidelines</w:t>
        </w:r>
      </w:hyperlink>
      <w:r>
        <w:t xml:space="preserve"> </w:t>
      </w:r>
      <w:r w:rsidR="00ED63AD">
        <w:t xml:space="preserve">provide comprehensive information to enable you to support the wellbeing of your </w:t>
      </w:r>
      <w:proofErr w:type="spellStart"/>
      <w:r w:rsidR="00ED63AD">
        <w:t>ākonga</w:t>
      </w:r>
      <w:proofErr w:type="spellEnd"/>
      <w:r>
        <w:t>.</w:t>
      </w:r>
    </w:p>
    <w:p w14:paraId="3BB616B3" w14:textId="77777777" w:rsidR="0027406B" w:rsidRPr="0027406B" w:rsidRDefault="0027406B" w:rsidP="0027406B">
      <w:pPr>
        <w:pStyle w:val="TSMtext"/>
        <w:spacing w:before="0"/>
        <w:rPr>
          <w:b/>
          <w:bCs/>
        </w:rPr>
      </w:pPr>
      <w:r w:rsidRPr="0027406B">
        <w:rPr>
          <w:b/>
          <w:bCs/>
        </w:rPr>
        <w:t>Other themes that can be explored in this text include:</w:t>
      </w:r>
    </w:p>
    <w:p w14:paraId="048616B6" w14:textId="3DB31B24" w:rsidR="0027406B" w:rsidRPr="0027406B" w:rsidRDefault="0027406B" w:rsidP="0027406B">
      <w:pPr>
        <w:pStyle w:val="TSMtextbullets"/>
        <w:numPr>
          <w:ilvl w:val="0"/>
          <w:numId w:val="0"/>
        </w:numPr>
      </w:pPr>
      <w:r>
        <w:t>•</w:t>
      </w:r>
      <w:r>
        <w:tab/>
      </w:r>
      <w:r w:rsidR="00F97A7A">
        <w:t>Social responsibility</w:t>
      </w:r>
      <w:r>
        <w:tab/>
      </w:r>
      <w:r>
        <w:tab/>
        <w:t xml:space="preserve">• </w:t>
      </w:r>
      <w:r>
        <w:tab/>
      </w:r>
      <w:r w:rsidR="00F97A7A">
        <w:t>Climate change</w:t>
      </w:r>
      <w:r>
        <w:tab/>
      </w:r>
      <w:r>
        <w:tab/>
      </w:r>
    </w:p>
    <w:p w14:paraId="57390F38" w14:textId="25B62B56" w:rsidR="00177B9F" w:rsidRPr="00D97101" w:rsidRDefault="00447957" w:rsidP="0013585F">
      <w:pPr>
        <w:pStyle w:val="Heading2"/>
      </w:pPr>
      <w:r>
        <w:t>T</w:t>
      </w:r>
      <w:r w:rsidR="00177B9F" w:rsidRPr="00D97101">
        <w:t>exts</w:t>
      </w:r>
      <w:r>
        <w:t xml:space="preserve"> related to the theme</w:t>
      </w:r>
    </w:p>
    <w:p w14:paraId="1085BBFF" w14:textId="36159997" w:rsidR="003614A6" w:rsidRDefault="003614A6" w:rsidP="00043748">
      <w:pPr>
        <w:pStyle w:val="TSMtext"/>
      </w:pPr>
      <w:r w:rsidRPr="00043748">
        <w:rPr>
          <w:b/>
          <w:bCs/>
        </w:rPr>
        <w:t>“</w:t>
      </w:r>
      <w:r w:rsidR="00F97A7A" w:rsidRPr="00F97A7A">
        <w:rPr>
          <w:b/>
          <w:bCs/>
        </w:rPr>
        <w:t>Listening to the Land</w:t>
      </w:r>
      <w:r w:rsidRPr="00043748">
        <w:rPr>
          <w:b/>
          <w:bCs/>
        </w:rPr>
        <w:t xml:space="preserve">” </w:t>
      </w:r>
      <w:r w:rsidR="00F97A7A" w:rsidRPr="000A737D">
        <w:rPr>
          <w:i/>
          <w:iCs/>
        </w:rPr>
        <w:t>Connected</w:t>
      </w:r>
      <w:r w:rsidR="00F97A7A">
        <w:t xml:space="preserve"> L3 2018 </w:t>
      </w:r>
      <w:r w:rsidR="00043748">
        <w:t>|</w:t>
      </w:r>
      <w:r w:rsidRPr="003614A6">
        <w:t xml:space="preserve"> </w:t>
      </w:r>
      <w:r w:rsidR="00DE22C5" w:rsidRPr="000A737D">
        <w:rPr>
          <w:b/>
          <w:bCs/>
        </w:rPr>
        <w:t>“</w:t>
      </w:r>
      <w:proofErr w:type="spellStart"/>
      <w:r w:rsidR="00DE22C5" w:rsidRPr="000A737D">
        <w:rPr>
          <w:b/>
          <w:bCs/>
        </w:rPr>
        <w:t>Rōngoa</w:t>
      </w:r>
      <w:proofErr w:type="spellEnd"/>
      <w:r w:rsidR="00DE22C5" w:rsidRPr="000A737D">
        <w:rPr>
          <w:b/>
          <w:bCs/>
        </w:rPr>
        <w:t xml:space="preserve"> for the Land”</w:t>
      </w:r>
      <w:r w:rsidR="00DE22C5">
        <w:t xml:space="preserve"> </w:t>
      </w:r>
      <w:r w:rsidR="003A1696">
        <w:rPr>
          <w:i/>
          <w:iCs/>
        </w:rPr>
        <w:t>School Journal</w:t>
      </w:r>
      <w:r w:rsidR="003A1696" w:rsidRPr="003614A6">
        <w:t xml:space="preserve"> </w:t>
      </w:r>
      <w:r w:rsidR="00DE22C5" w:rsidRPr="003614A6">
        <w:t>L</w:t>
      </w:r>
      <w:r w:rsidR="000A737D">
        <w:t>4</w:t>
      </w:r>
      <w:r w:rsidR="00DE22C5" w:rsidRPr="003614A6">
        <w:t xml:space="preserve"> </w:t>
      </w:r>
      <w:r w:rsidR="004276E7">
        <w:t xml:space="preserve">Nov </w:t>
      </w:r>
      <w:r w:rsidR="00DE22C5">
        <w:t>2020</w:t>
      </w:r>
      <w:r w:rsidR="000A737D">
        <w:t xml:space="preserve"> |</w:t>
      </w:r>
      <w:r w:rsidR="00DE22C5">
        <w:t xml:space="preserve"> </w:t>
      </w:r>
      <w:r w:rsidRPr="00043748">
        <w:rPr>
          <w:b/>
          <w:bCs/>
        </w:rPr>
        <w:t>“</w:t>
      </w:r>
      <w:proofErr w:type="spellStart"/>
      <w:r w:rsidR="00F97A7A" w:rsidRPr="00F97A7A">
        <w:rPr>
          <w:b/>
          <w:bCs/>
        </w:rPr>
        <w:t>Te</w:t>
      </w:r>
      <w:proofErr w:type="spellEnd"/>
      <w:r w:rsidR="00F97A7A" w:rsidRPr="00F97A7A">
        <w:rPr>
          <w:b/>
          <w:bCs/>
        </w:rPr>
        <w:t xml:space="preserve"> Tapa </w:t>
      </w:r>
      <w:proofErr w:type="spellStart"/>
      <w:r w:rsidR="00F97A7A" w:rsidRPr="00F97A7A">
        <w:rPr>
          <w:b/>
          <w:bCs/>
        </w:rPr>
        <w:t>Ingoa</w:t>
      </w:r>
      <w:proofErr w:type="spellEnd"/>
      <w:r w:rsidRPr="00043748">
        <w:rPr>
          <w:b/>
          <w:bCs/>
        </w:rPr>
        <w:t>”</w:t>
      </w:r>
      <w:r w:rsidRPr="003614A6">
        <w:t xml:space="preserve"> </w:t>
      </w:r>
      <w:r w:rsidR="00D278D4">
        <w:rPr>
          <w:i/>
          <w:iCs/>
        </w:rPr>
        <w:t>Connected</w:t>
      </w:r>
      <w:r w:rsidRPr="003614A6">
        <w:t xml:space="preserve"> L</w:t>
      </w:r>
      <w:r w:rsidR="00F97A7A">
        <w:t>3</w:t>
      </w:r>
      <w:r w:rsidRPr="003614A6">
        <w:t xml:space="preserve"> </w:t>
      </w:r>
      <w:r w:rsidR="00F97A7A">
        <w:t>2018</w:t>
      </w:r>
      <w:r w:rsidR="00043748">
        <w:t xml:space="preserve"> |</w:t>
      </w:r>
      <w:r w:rsidR="000A737D">
        <w:t xml:space="preserve"> </w:t>
      </w:r>
      <w:r w:rsidR="000A737D" w:rsidRPr="000A737D">
        <w:rPr>
          <w:b/>
          <w:bCs/>
        </w:rPr>
        <w:t xml:space="preserve">“The Young </w:t>
      </w:r>
      <w:proofErr w:type="spellStart"/>
      <w:r w:rsidR="000A737D" w:rsidRPr="000A737D">
        <w:rPr>
          <w:b/>
          <w:bCs/>
        </w:rPr>
        <w:t>Ecoleaders</w:t>
      </w:r>
      <w:proofErr w:type="spellEnd"/>
      <w:r w:rsidR="000A737D" w:rsidRPr="000A737D">
        <w:rPr>
          <w:b/>
          <w:bCs/>
        </w:rPr>
        <w:t xml:space="preserve"> Award</w:t>
      </w:r>
      <w:r w:rsidR="000A737D">
        <w:rPr>
          <w:b/>
          <w:bCs/>
        </w:rPr>
        <w:t>”</w:t>
      </w:r>
      <w:r w:rsidR="000A737D">
        <w:t xml:space="preserve"> </w:t>
      </w:r>
      <w:r w:rsidR="000A737D" w:rsidRPr="000A737D">
        <w:rPr>
          <w:i/>
          <w:iCs/>
        </w:rPr>
        <w:t>School Journal</w:t>
      </w:r>
      <w:r w:rsidR="000A737D">
        <w:t xml:space="preserve"> L3 Aug 2018 | </w:t>
      </w:r>
      <w:r w:rsidR="000A737D" w:rsidRPr="000A737D">
        <w:rPr>
          <w:b/>
          <w:bCs/>
        </w:rPr>
        <w:t>“Reducing Our Footprint”</w:t>
      </w:r>
      <w:r w:rsidR="000A737D">
        <w:t xml:space="preserve"> </w:t>
      </w:r>
      <w:r w:rsidR="000A737D" w:rsidRPr="000A737D">
        <w:rPr>
          <w:i/>
          <w:iCs/>
        </w:rPr>
        <w:t>School Journal</w:t>
      </w:r>
      <w:r w:rsidR="000A737D">
        <w:t xml:space="preserve"> L4 May 2021 </w:t>
      </w:r>
    </w:p>
    <w:p w14:paraId="652CF1C3" w14:textId="48F8EC15" w:rsidR="00177B9F" w:rsidRPr="00177B9F" w:rsidRDefault="00DC29A5" w:rsidP="0013585F">
      <w:pPr>
        <w:pStyle w:val="Heading2"/>
        <w:spacing w:after="120"/>
        <w:rPr>
          <w:color w:val="000000"/>
        </w:rPr>
      </w:pPr>
      <w:r>
        <w:t>S</w:t>
      </w:r>
      <w:r w:rsidR="00177B9F">
        <w:t>trengthening reading behaviours</w:t>
      </w:r>
      <w:r w:rsidR="00935E8A">
        <w:t xml:space="preserve"> (what to notice)</w:t>
      </w:r>
    </w:p>
    <w:tbl>
      <w:tblPr>
        <w:tblW w:w="10149" w:type="dxa"/>
        <w:tblLayout w:type="fixed"/>
        <w:tblLook w:val="00A0" w:firstRow="1" w:lastRow="0" w:firstColumn="1" w:lastColumn="0" w:noHBand="0" w:noVBand="0"/>
      </w:tblPr>
      <w:tblGrid>
        <w:gridCol w:w="4536"/>
        <w:gridCol w:w="5613"/>
      </w:tblGrid>
      <w:tr w:rsidR="008606E7" w:rsidRPr="00B22DEE" w14:paraId="4BF3B631" w14:textId="77777777" w:rsidTr="0028096A"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43B88F" w14:textId="77777777" w:rsidR="008606E7" w:rsidRPr="00B22DEE" w:rsidRDefault="008606E7" w:rsidP="000C6478">
            <w:pPr>
              <w:pStyle w:val="Heading3"/>
              <w:spacing w:before="0"/>
            </w:pPr>
            <w:r w:rsidRPr="00B22DEE">
              <w:t xml:space="preserve">Text </w:t>
            </w:r>
            <w:r>
              <w:t xml:space="preserve">structure and </w:t>
            </w:r>
            <w:r w:rsidRPr="00B22DEE">
              <w:t>features</w:t>
            </w:r>
          </w:p>
        </w:tc>
        <w:tc>
          <w:tcPr>
            <w:tcW w:w="561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0BFCF3" w14:textId="77777777" w:rsidR="008606E7" w:rsidRPr="00B22DEE" w:rsidRDefault="008606E7" w:rsidP="000C6478">
            <w:pPr>
              <w:pStyle w:val="Heading3"/>
              <w:spacing w:before="0"/>
            </w:pPr>
            <w:r>
              <w:t>Requiring students to:</w:t>
            </w:r>
          </w:p>
        </w:tc>
      </w:tr>
      <w:tr w:rsidR="008606E7" w:rsidRPr="001B72E4" w14:paraId="73173B26" w14:textId="77777777" w:rsidTr="0028096A">
        <w:tc>
          <w:tcPr>
            <w:tcW w:w="4536" w:type="dxa"/>
            <w:shd w:val="clear" w:color="auto" w:fill="F8F0E4"/>
          </w:tcPr>
          <w:p w14:paraId="5F58CD56" w14:textId="3B7AA07F" w:rsidR="009E4A47" w:rsidRDefault="007278A5" w:rsidP="00A55A31">
            <w:pPr>
              <w:pStyle w:val="TSMtextbullets"/>
              <w:spacing w:before="120"/>
              <w:ind w:left="360"/>
            </w:pPr>
            <w:r>
              <w:t xml:space="preserve">An introduction that contextualises the four profiles </w:t>
            </w:r>
            <w:r w:rsidRPr="004B42CA">
              <w:t xml:space="preserve">and explains the meaning and origin of </w:t>
            </w:r>
            <w:proofErr w:type="spellStart"/>
            <w:r w:rsidRPr="004B42CA">
              <w:t>kaitiakitanga</w:t>
            </w:r>
            <w:proofErr w:type="spellEnd"/>
            <w:r w:rsidRPr="004B42CA">
              <w:t xml:space="preserve"> and its significance to Māori</w:t>
            </w:r>
            <w:r w:rsidR="00A55A31">
              <w:br/>
            </w:r>
          </w:p>
          <w:p w14:paraId="5A433BFD" w14:textId="75A53E6D" w:rsidR="00447957" w:rsidRDefault="00447957" w:rsidP="000C6478">
            <w:pPr>
              <w:pStyle w:val="TSMtextbullets"/>
              <w:spacing w:before="120"/>
              <w:ind w:left="360"/>
            </w:pPr>
            <w:r>
              <w:t>Quotes that add more insight and information</w:t>
            </w:r>
          </w:p>
          <w:p w14:paraId="63092ECE" w14:textId="77777777" w:rsidR="005D3B7F" w:rsidRDefault="005D3B7F" w:rsidP="005D3B7F">
            <w:pPr>
              <w:pStyle w:val="TSMtextbullets"/>
              <w:numPr>
                <w:ilvl w:val="0"/>
                <w:numId w:val="0"/>
              </w:numPr>
              <w:spacing w:before="120"/>
              <w:ind w:left="360"/>
            </w:pPr>
          </w:p>
          <w:p w14:paraId="4A1FFC42" w14:textId="44F988CA" w:rsidR="005E5D2D" w:rsidRPr="00F339D5" w:rsidRDefault="00447957" w:rsidP="005D3B7F">
            <w:pPr>
              <w:pStyle w:val="TSMtextbullets"/>
              <w:spacing w:before="120"/>
              <w:ind w:left="360"/>
            </w:pPr>
            <w:r>
              <w:t>Figurative language: “Our future was on the line</w:t>
            </w:r>
            <w:r w:rsidR="005D3B7F">
              <w:t>; If you keep pushing at nature, you lose it”</w:t>
            </w:r>
          </w:p>
        </w:tc>
        <w:tc>
          <w:tcPr>
            <w:tcW w:w="5613" w:type="dxa"/>
            <w:shd w:val="clear" w:color="auto" w:fill="F8F0E4"/>
          </w:tcPr>
          <w:p w14:paraId="048BB4F5" w14:textId="395E74FD" w:rsidR="008606E7" w:rsidRPr="005D3B7F" w:rsidRDefault="007278A5" w:rsidP="000C6478">
            <w:pPr>
              <w:pStyle w:val="TSMtextbullets"/>
              <w:spacing w:before="120"/>
              <w:ind w:left="360"/>
              <w:rPr>
                <w:szCs w:val="17"/>
              </w:rPr>
            </w:pPr>
            <w:r>
              <w:rPr>
                <w:lang w:val="en-US"/>
              </w:rPr>
              <w:t xml:space="preserve">use their prior knowledge about </w:t>
            </w:r>
            <w:proofErr w:type="spellStart"/>
            <w:r>
              <w:rPr>
                <w:lang w:val="en-US"/>
              </w:rPr>
              <w:t>kaitiakitanga</w:t>
            </w:r>
            <w:proofErr w:type="spellEnd"/>
            <w:r>
              <w:rPr>
                <w:lang w:val="en-US"/>
              </w:rPr>
              <w:t xml:space="preserve"> and </w:t>
            </w:r>
            <w:r w:rsidR="004858A3">
              <w:rPr>
                <w:lang w:val="en-US"/>
              </w:rPr>
              <w:t xml:space="preserve">their understanding of </w:t>
            </w:r>
            <w:r>
              <w:rPr>
                <w:lang w:val="en-US"/>
              </w:rPr>
              <w:t xml:space="preserve">the purpose of the headings to </w:t>
            </w:r>
            <w:proofErr w:type="spellStart"/>
            <w:r>
              <w:rPr>
                <w:lang w:val="en-US"/>
              </w:rPr>
              <w:t>recognise</w:t>
            </w:r>
            <w:proofErr w:type="spellEnd"/>
            <w:r>
              <w:rPr>
                <w:lang w:val="en-US"/>
              </w:rPr>
              <w:t xml:space="preserve"> that each section profiles someone who </w:t>
            </w:r>
            <w:proofErr w:type="spellStart"/>
            <w:r>
              <w:rPr>
                <w:lang w:val="en-US"/>
              </w:rPr>
              <w:t>practi</w:t>
            </w:r>
            <w:r w:rsidR="004276E7">
              <w:rPr>
                <w:lang w:val="en-US"/>
              </w:rPr>
              <w:t>s</w:t>
            </w:r>
            <w:r>
              <w:rPr>
                <w:lang w:val="en-US"/>
              </w:rPr>
              <w:t>es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kaitiakitanga</w:t>
            </w:r>
            <w:proofErr w:type="spellEnd"/>
            <w:r>
              <w:rPr>
                <w:lang w:val="en-US"/>
              </w:rPr>
              <w:t xml:space="preserve"> in a specific way</w:t>
            </w:r>
          </w:p>
          <w:p w14:paraId="7EA9CBC7" w14:textId="6CD865A7" w:rsidR="005D3B7F" w:rsidRPr="00EE7F5A" w:rsidRDefault="005D3B7F" w:rsidP="005D3B7F">
            <w:pPr>
              <w:pStyle w:val="TSMtextbullets"/>
              <w:spacing w:before="120"/>
              <w:ind w:left="360"/>
              <w:rPr>
                <w:szCs w:val="17"/>
              </w:rPr>
            </w:pPr>
            <w:r>
              <w:t xml:space="preserve">use their prior knowledge </w:t>
            </w:r>
            <w:r w:rsidR="009E4A47">
              <w:t xml:space="preserve">of profiles and interviews </w:t>
            </w:r>
            <w:r>
              <w:t xml:space="preserve">to understand the purpose of </w:t>
            </w:r>
            <w:r w:rsidR="003A1696">
              <w:t xml:space="preserve">the </w:t>
            </w:r>
            <w:r>
              <w:t xml:space="preserve">quotes and to infer </w:t>
            </w:r>
            <w:r w:rsidR="003A1696">
              <w:t xml:space="preserve">meaning </w:t>
            </w:r>
            <w:r>
              <w:t>using context, sentence structure, and word knowledge</w:t>
            </w:r>
          </w:p>
          <w:p w14:paraId="287A3385" w14:textId="4D67F3CC" w:rsidR="005D3B7F" w:rsidRPr="005652F1" w:rsidRDefault="005D3B7F" w:rsidP="000C6478">
            <w:pPr>
              <w:pStyle w:val="TSMtextbullets"/>
              <w:spacing w:before="120"/>
              <w:ind w:left="360"/>
              <w:rPr>
                <w:szCs w:val="17"/>
              </w:rPr>
            </w:pPr>
            <w:r>
              <w:t>use their prior knowledge of language features</w:t>
            </w:r>
            <w:r w:rsidR="004276E7">
              <w:t>,</w:t>
            </w:r>
            <w:r w:rsidR="003A1696">
              <w:t xml:space="preserve"> as well as</w:t>
            </w:r>
            <w:r>
              <w:t xml:space="preserve"> context</w:t>
            </w:r>
            <w:r w:rsidR="004276E7">
              <w:t>,</w:t>
            </w:r>
            <w:r>
              <w:t xml:space="preserve"> </w:t>
            </w:r>
            <w:r w:rsidR="004276E7">
              <w:t>to</w:t>
            </w:r>
            <w:r w:rsidR="004858A3">
              <w:t xml:space="preserve"> </w:t>
            </w:r>
            <w:r w:rsidR="004858A3">
              <w:rPr>
                <w:rFonts w:eastAsia="Arial"/>
                <w:color w:val="000000"/>
                <w:szCs w:val="17"/>
              </w:rPr>
              <w:t>understand that meaning is not always derived from individual words and that figurative language requires inference</w:t>
            </w:r>
            <w:r>
              <w:t xml:space="preserve"> </w:t>
            </w:r>
          </w:p>
        </w:tc>
      </w:tr>
      <w:tr w:rsidR="00EF182B" w:rsidRPr="001B72E4" w14:paraId="175EF168" w14:textId="77777777" w:rsidTr="0028096A">
        <w:tc>
          <w:tcPr>
            <w:tcW w:w="4536" w:type="dxa"/>
            <w:shd w:val="clear" w:color="auto" w:fill="F8F0E4"/>
          </w:tcPr>
          <w:p w14:paraId="3367067F" w14:textId="68281C0F" w:rsidR="00584339" w:rsidRPr="009C7A33" w:rsidRDefault="007278A5" w:rsidP="007278A5">
            <w:pPr>
              <w:pStyle w:val="TSMtextbullets"/>
              <w:spacing w:before="120"/>
              <w:ind w:left="360"/>
            </w:pPr>
            <w:r w:rsidRPr="009C7A33">
              <w:t xml:space="preserve">Abstract ideas </w:t>
            </w:r>
            <w:r w:rsidRPr="009C7A33">
              <w:rPr>
                <w:rFonts w:cstheme="minorHAnsi"/>
                <w:lang w:val="en-US"/>
              </w:rPr>
              <w:t xml:space="preserve">from both </w:t>
            </w:r>
            <w:proofErr w:type="spellStart"/>
            <w:r w:rsidRPr="009C7A33">
              <w:rPr>
                <w:rFonts w:cstheme="minorHAnsi"/>
                <w:lang w:val="en-US"/>
              </w:rPr>
              <w:t>te</w:t>
            </w:r>
            <w:proofErr w:type="spellEnd"/>
            <w:r w:rsidRPr="009C7A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9C7A33">
              <w:rPr>
                <w:rFonts w:cstheme="minorHAnsi"/>
                <w:lang w:val="en-US"/>
              </w:rPr>
              <w:t>ao</w:t>
            </w:r>
            <w:proofErr w:type="spellEnd"/>
            <w:r w:rsidRPr="009C7A33">
              <w:rPr>
                <w:rFonts w:cstheme="minorHAnsi"/>
                <w:lang w:val="en-US"/>
              </w:rPr>
              <w:t xml:space="preserve"> Māori and </w:t>
            </w:r>
            <w:r w:rsidR="002215C5">
              <w:rPr>
                <w:rFonts w:cstheme="minorHAnsi"/>
                <w:lang w:val="en-US"/>
              </w:rPr>
              <w:br/>
            </w:r>
            <w:proofErr w:type="spellStart"/>
            <w:r w:rsidRPr="009C7A33">
              <w:rPr>
                <w:rFonts w:cstheme="minorHAnsi"/>
                <w:lang w:val="en-US"/>
              </w:rPr>
              <w:t>te</w:t>
            </w:r>
            <w:proofErr w:type="spellEnd"/>
            <w:r w:rsidRPr="009C7A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9C7A33">
              <w:rPr>
                <w:rFonts w:cstheme="minorHAnsi"/>
                <w:lang w:val="en-US"/>
              </w:rPr>
              <w:t>ao</w:t>
            </w:r>
            <w:proofErr w:type="spellEnd"/>
            <w:r w:rsidRPr="009C7A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9C7A33">
              <w:rPr>
                <w:rFonts w:cstheme="minorHAnsi"/>
                <w:lang w:val="en-US"/>
              </w:rPr>
              <w:t>Pākehā</w:t>
            </w:r>
            <w:proofErr w:type="spellEnd"/>
          </w:p>
        </w:tc>
        <w:tc>
          <w:tcPr>
            <w:tcW w:w="5613" w:type="dxa"/>
            <w:shd w:val="clear" w:color="auto" w:fill="F8F0E4"/>
          </w:tcPr>
          <w:p w14:paraId="127115D3" w14:textId="7050C2EF" w:rsidR="00584339" w:rsidRPr="009C7A33" w:rsidRDefault="007278A5" w:rsidP="000C6478">
            <w:pPr>
              <w:pStyle w:val="TSMtextbullets"/>
              <w:spacing w:before="120"/>
              <w:ind w:left="360"/>
            </w:pPr>
            <w:r w:rsidRPr="009C7A33">
              <w:rPr>
                <w:lang w:val="en-US"/>
              </w:rPr>
              <w:t xml:space="preserve">infer meaning, make connections, and </w:t>
            </w:r>
            <w:r w:rsidR="00195169" w:rsidRPr="009C7A33">
              <w:rPr>
                <w:lang w:val="en-US"/>
              </w:rPr>
              <w:t xml:space="preserve">use concrete examples to </w:t>
            </w:r>
            <w:r w:rsidRPr="009C7A33">
              <w:rPr>
                <w:lang w:val="en-US"/>
              </w:rPr>
              <w:t>form their own judgments about important issues</w:t>
            </w:r>
            <w:r w:rsidR="005C7472" w:rsidRPr="009C7A33">
              <w:rPr>
                <w:lang w:val="en-US"/>
              </w:rPr>
              <w:t>.</w:t>
            </w:r>
          </w:p>
        </w:tc>
      </w:tr>
    </w:tbl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3119"/>
        <w:gridCol w:w="7030"/>
      </w:tblGrid>
      <w:tr w:rsidR="002C795E" w:rsidRPr="005B595D" w14:paraId="78DC411C" w14:textId="77777777" w:rsidTr="005B595D">
        <w:tc>
          <w:tcPr>
            <w:tcW w:w="10149" w:type="dxa"/>
            <w:gridSpan w:val="2"/>
            <w:tcBorders>
              <w:bottom w:val="single" w:sz="4" w:space="0" w:color="00344D"/>
            </w:tcBorders>
            <w:shd w:val="clear" w:color="auto" w:fill="FFFFFF" w:themeFill="background1"/>
          </w:tcPr>
          <w:p w14:paraId="3BF9CA8C" w14:textId="77777777" w:rsidR="002C795E" w:rsidRPr="005B595D" w:rsidRDefault="00AE31C8" w:rsidP="00B42012">
            <w:pPr>
              <w:pStyle w:val="Heading3"/>
            </w:pPr>
            <w:r w:rsidRPr="00B42012">
              <w:lastRenderedPageBreak/>
              <w:t>Vocabulary</w:t>
            </w:r>
          </w:p>
        </w:tc>
      </w:tr>
      <w:tr w:rsidR="00A8777B" w:rsidRPr="00CB3E9C" w14:paraId="01319128" w14:textId="77777777" w:rsidTr="00EB4E7E">
        <w:tc>
          <w:tcPr>
            <w:tcW w:w="3119" w:type="dxa"/>
            <w:tcBorders>
              <w:top w:val="single" w:sz="4" w:space="0" w:color="00344D"/>
              <w:bottom w:val="nil"/>
              <w:right w:val="nil"/>
            </w:tcBorders>
            <w:shd w:val="clear" w:color="auto" w:fill="F8F0E4"/>
          </w:tcPr>
          <w:p w14:paraId="4F6E8F3A" w14:textId="77777777" w:rsidR="003A1696" w:rsidRDefault="00096FA4" w:rsidP="00AE31C8">
            <w:pPr>
              <w:pStyle w:val="TSMtext"/>
            </w:pPr>
            <w:r w:rsidRPr="00096FA4">
              <w:t>Possibly challenging words</w:t>
            </w:r>
            <w:r w:rsidR="005C7472">
              <w:t xml:space="preserve"> </w:t>
            </w:r>
            <w:r w:rsidR="007B6322">
              <w:br/>
            </w:r>
            <w:r w:rsidR="005C7472">
              <w:t>and phrases</w:t>
            </w:r>
          </w:p>
          <w:p w14:paraId="39534D3A" w14:textId="46DC86BE" w:rsidR="00A320FB" w:rsidRDefault="004276E7" w:rsidP="00AE31C8">
            <w:pPr>
              <w:pStyle w:val="TSMtext"/>
            </w:pPr>
            <w:r>
              <w:br/>
            </w:r>
            <w:r w:rsidR="00A320FB">
              <w:t>Names</w:t>
            </w:r>
          </w:p>
          <w:p w14:paraId="26FEE43B" w14:textId="77777777" w:rsidR="004276E7" w:rsidRDefault="004276E7" w:rsidP="00AE31C8">
            <w:pPr>
              <w:pStyle w:val="TSMtext"/>
            </w:pPr>
          </w:p>
          <w:p w14:paraId="34BAD0B9" w14:textId="1C9BFB28" w:rsidR="00A320FB" w:rsidRPr="002B1337" w:rsidRDefault="00A320FB" w:rsidP="00AE31C8">
            <w:pPr>
              <w:pStyle w:val="TSMtext"/>
            </w:pP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reo</w:t>
            </w:r>
            <w:proofErr w:type="spellEnd"/>
            <w:r>
              <w:t xml:space="preserve"> Māori</w:t>
            </w:r>
          </w:p>
        </w:tc>
        <w:tc>
          <w:tcPr>
            <w:tcW w:w="7030" w:type="dxa"/>
            <w:tcBorders>
              <w:top w:val="single" w:sz="4" w:space="0" w:color="00344D"/>
              <w:left w:val="nil"/>
              <w:bottom w:val="nil"/>
            </w:tcBorders>
            <w:shd w:val="clear" w:color="auto" w:fill="F8F0E4"/>
          </w:tcPr>
          <w:p w14:paraId="6BF80C12" w14:textId="554A73FF" w:rsidR="004276E7" w:rsidRDefault="003C43BC" w:rsidP="00BE3F8F">
            <w:pPr>
              <w:spacing w:after="120" w:line="220" w:lineRule="atLeast"/>
              <w:rPr>
                <w:rFonts w:ascii="Arial" w:hAnsi="Arial"/>
                <w:sz w:val="17"/>
                <w:szCs w:val="17"/>
              </w:rPr>
            </w:pPr>
            <w:r w:rsidRPr="008A2083">
              <w:rPr>
                <w:rFonts w:ascii="Arial" w:hAnsi="Arial"/>
                <w:sz w:val="17"/>
                <w:szCs w:val="17"/>
              </w:rPr>
              <w:t xml:space="preserve">climate change, </w:t>
            </w:r>
            <w:r w:rsidR="00E27093">
              <w:rPr>
                <w:rFonts w:ascii="Arial" w:hAnsi="Arial"/>
                <w:sz w:val="17"/>
                <w:szCs w:val="17"/>
              </w:rPr>
              <w:t xml:space="preserve">drastically, </w:t>
            </w:r>
            <w:r w:rsidR="007B6322" w:rsidRPr="008A2083">
              <w:rPr>
                <w:rFonts w:ascii="Arial" w:hAnsi="Arial"/>
                <w:sz w:val="17"/>
                <w:szCs w:val="17"/>
              </w:rPr>
              <w:t xml:space="preserve">magnitude, crisis, activists, </w:t>
            </w:r>
            <w:r w:rsidR="00E27093">
              <w:rPr>
                <w:rFonts w:ascii="Arial" w:hAnsi="Arial"/>
                <w:sz w:val="17"/>
                <w:szCs w:val="17"/>
              </w:rPr>
              <w:t>influence, ensure, bare minimum</w:t>
            </w:r>
            <w:r w:rsidR="007B6322" w:rsidRPr="008A2083">
              <w:rPr>
                <w:rFonts w:ascii="Arial" w:hAnsi="Arial"/>
                <w:sz w:val="17"/>
                <w:szCs w:val="17"/>
              </w:rPr>
              <w:t>,</w:t>
            </w:r>
            <w:r w:rsidR="00E27093">
              <w:rPr>
                <w:rFonts w:ascii="Arial" w:hAnsi="Arial"/>
                <w:sz w:val="17"/>
                <w:szCs w:val="17"/>
              </w:rPr>
              <w:t xml:space="preserve"> disconnect, reality,</w:t>
            </w:r>
            <w:r w:rsidR="007B6322" w:rsidRPr="008A2083">
              <w:rPr>
                <w:rFonts w:ascii="Arial" w:hAnsi="Arial"/>
                <w:sz w:val="17"/>
                <w:szCs w:val="17"/>
              </w:rPr>
              <w:t xml:space="preserve"> </w:t>
            </w:r>
            <w:r w:rsidR="00830E22">
              <w:rPr>
                <w:rFonts w:ascii="Arial" w:hAnsi="Arial"/>
                <w:sz w:val="17"/>
                <w:szCs w:val="17"/>
              </w:rPr>
              <w:t xml:space="preserve">palm-oil trees, </w:t>
            </w:r>
            <w:r w:rsidRPr="008A2083">
              <w:rPr>
                <w:rFonts w:ascii="Arial" w:hAnsi="Arial"/>
                <w:sz w:val="17"/>
                <w:szCs w:val="17"/>
              </w:rPr>
              <w:t xml:space="preserve">biodiversity, pollution, </w:t>
            </w:r>
            <w:r w:rsidR="00E27093" w:rsidRPr="008A2083">
              <w:rPr>
                <w:rFonts w:ascii="Arial" w:hAnsi="Arial"/>
                <w:sz w:val="17"/>
                <w:szCs w:val="17"/>
              </w:rPr>
              <w:t>nook and cranny</w:t>
            </w:r>
            <w:r w:rsidR="00E27093">
              <w:rPr>
                <w:rFonts w:ascii="Arial" w:hAnsi="Arial"/>
                <w:sz w:val="17"/>
                <w:szCs w:val="17"/>
              </w:rPr>
              <w:t>,</w:t>
            </w:r>
            <w:r w:rsidR="00E27093" w:rsidRPr="008A2083">
              <w:rPr>
                <w:rFonts w:ascii="Arial" w:hAnsi="Arial"/>
                <w:sz w:val="17"/>
                <w:szCs w:val="17"/>
              </w:rPr>
              <w:t xml:space="preserve"> </w:t>
            </w:r>
            <w:r w:rsidR="00E27093">
              <w:rPr>
                <w:rFonts w:ascii="Arial" w:hAnsi="Arial"/>
                <w:sz w:val="17"/>
                <w:szCs w:val="17"/>
              </w:rPr>
              <w:t xml:space="preserve">empowered, empathy, </w:t>
            </w:r>
            <w:r w:rsidR="00B1338E">
              <w:rPr>
                <w:rFonts w:ascii="Arial" w:hAnsi="Arial"/>
                <w:sz w:val="17"/>
                <w:szCs w:val="17"/>
              </w:rPr>
              <w:t xml:space="preserve">grazes, </w:t>
            </w:r>
            <w:r w:rsidRPr="008A2083">
              <w:rPr>
                <w:rFonts w:ascii="Arial" w:hAnsi="Arial"/>
                <w:sz w:val="17"/>
                <w:szCs w:val="17"/>
              </w:rPr>
              <w:t xml:space="preserve">regenerating bush, </w:t>
            </w:r>
            <w:r w:rsidR="00762FA6" w:rsidRPr="008A2083">
              <w:rPr>
                <w:rFonts w:ascii="Arial" w:hAnsi="Arial"/>
                <w:sz w:val="17"/>
                <w:szCs w:val="17"/>
              </w:rPr>
              <w:t xml:space="preserve">species, </w:t>
            </w:r>
            <w:r w:rsidR="004276E7">
              <w:rPr>
                <w:rFonts w:ascii="Arial" w:hAnsi="Arial"/>
                <w:sz w:val="17"/>
                <w:szCs w:val="17"/>
              </w:rPr>
              <w:t>covenant</w:t>
            </w:r>
          </w:p>
          <w:p w14:paraId="2029E3D2" w14:textId="56E8ADAB" w:rsidR="00BE3F8F" w:rsidRPr="008A2083" w:rsidRDefault="003C43BC" w:rsidP="00BE3F8F">
            <w:pPr>
              <w:spacing w:after="120" w:line="220" w:lineRule="atLeast"/>
              <w:rPr>
                <w:rFonts w:ascii="Arial" w:hAnsi="Arial"/>
                <w:sz w:val="17"/>
                <w:szCs w:val="17"/>
              </w:rPr>
            </w:pPr>
            <w:proofErr w:type="spellStart"/>
            <w:r w:rsidRPr="008A2083">
              <w:rPr>
                <w:rFonts w:ascii="Arial" w:hAnsi="Arial"/>
                <w:sz w:val="17"/>
                <w:szCs w:val="17"/>
              </w:rPr>
              <w:t>Ranginui</w:t>
            </w:r>
            <w:proofErr w:type="spellEnd"/>
            <w:r w:rsidRPr="008A2083">
              <w:rPr>
                <w:rFonts w:ascii="Arial" w:hAnsi="Arial"/>
                <w:sz w:val="17"/>
                <w:szCs w:val="17"/>
              </w:rPr>
              <w:t xml:space="preserve">, </w:t>
            </w:r>
            <w:proofErr w:type="spellStart"/>
            <w:r w:rsidRPr="008A2083">
              <w:rPr>
                <w:rFonts w:ascii="Arial" w:hAnsi="Arial"/>
                <w:sz w:val="17"/>
                <w:szCs w:val="17"/>
              </w:rPr>
              <w:t>Papatūānuku</w:t>
            </w:r>
            <w:proofErr w:type="spellEnd"/>
            <w:r w:rsidRPr="008A2083">
              <w:rPr>
                <w:rFonts w:ascii="Arial" w:hAnsi="Arial"/>
                <w:sz w:val="17"/>
                <w:szCs w:val="17"/>
              </w:rPr>
              <w:t xml:space="preserve">, </w:t>
            </w:r>
            <w:proofErr w:type="spellStart"/>
            <w:r w:rsidRPr="008A2083">
              <w:rPr>
                <w:rFonts w:ascii="Arial" w:hAnsi="Arial"/>
                <w:sz w:val="17"/>
                <w:szCs w:val="17"/>
              </w:rPr>
              <w:t>Tāne-mahuta</w:t>
            </w:r>
            <w:proofErr w:type="spellEnd"/>
            <w:r w:rsidRPr="008A2083">
              <w:rPr>
                <w:rFonts w:ascii="Arial" w:hAnsi="Arial"/>
                <w:sz w:val="17"/>
                <w:szCs w:val="17"/>
              </w:rPr>
              <w:t>, Tangaroa, Rhiannon Mackie, Mitzi Jonelle Tan,</w:t>
            </w:r>
            <w:r w:rsidR="006A6FE4">
              <w:rPr>
                <w:rFonts w:ascii="Arial" w:hAnsi="Arial"/>
                <w:sz w:val="17"/>
                <w:szCs w:val="17"/>
              </w:rPr>
              <w:t xml:space="preserve"> </w:t>
            </w:r>
            <w:r w:rsidRPr="008A2083">
              <w:rPr>
                <w:rFonts w:ascii="Arial" w:hAnsi="Arial"/>
                <w:sz w:val="17"/>
                <w:szCs w:val="17"/>
              </w:rPr>
              <w:t xml:space="preserve">Greta Thunberg, </w:t>
            </w:r>
            <w:r w:rsidR="0071730F">
              <w:rPr>
                <w:rFonts w:ascii="Arial" w:hAnsi="Arial"/>
                <w:sz w:val="17"/>
                <w:szCs w:val="17"/>
              </w:rPr>
              <w:t xml:space="preserve">Nigel How, </w:t>
            </w:r>
            <w:r w:rsidR="000D7935" w:rsidRPr="008A2083">
              <w:rPr>
                <w:rFonts w:ascii="Arial" w:hAnsi="Arial"/>
                <w:sz w:val="17"/>
                <w:szCs w:val="17"/>
              </w:rPr>
              <w:t xml:space="preserve">Wairoa, </w:t>
            </w:r>
            <w:proofErr w:type="spellStart"/>
            <w:r w:rsidR="000D7935" w:rsidRPr="008A2083">
              <w:rPr>
                <w:rFonts w:ascii="Arial" w:hAnsi="Arial"/>
                <w:sz w:val="17"/>
                <w:szCs w:val="17"/>
              </w:rPr>
              <w:t>Te</w:t>
            </w:r>
            <w:proofErr w:type="spellEnd"/>
            <w:r w:rsidR="000D7935" w:rsidRPr="008A2083">
              <w:rPr>
                <w:rFonts w:ascii="Arial" w:hAnsi="Arial"/>
                <w:sz w:val="17"/>
                <w:szCs w:val="17"/>
              </w:rPr>
              <w:t xml:space="preserve"> </w:t>
            </w:r>
            <w:proofErr w:type="spellStart"/>
            <w:r w:rsidR="000D7935" w:rsidRPr="008A2083">
              <w:rPr>
                <w:rFonts w:ascii="Arial" w:hAnsi="Arial"/>
                <w:sz w:val="17"/>
                <w:szCs w:val="17"/>
              </w:rPr>
              <w:t>Kawiti</w:t>
            </w:r>
            <w:proofErr w:type="spellEnd"/>
            <w:r w:rsidR="000D7935" w:rsidRPr="008A2083">
              <w:rPr>
                <w:rFonts w:ascii="Arial" w:hAnsi="Arial"/>
                <w:sz w:val="17"/>
                <w:szCs w:val="17"/>
              </w:rPr>
              <w:t xml:space="preserve">, </w:t>
            </w:r>
            <w:proofErr w:type="spellStart"/>
            <w:r w:rsidR="000D7935" w:rsidRPr="008A2083">
              <w:rPr>
                <w:rFonts w:ascii="Arial" w:hAnsi="Arial"/>
                <w:sz w:val="17"/>
                <w:szCs w:val="17"/>
              </w:rPr>
              <w:t>Ngāti</w:t>
            </w:r>
            <w:proofErr w:type="spellEnd"/>
            <w:r w:rsidR="000D7935" w:rsidRPr="008A2083">
              <w:rPr>
                <w:rFonts w:ascii="Arial" w:hAnsi="Arial"/>
                <w:sz w:val="17"/>
                <w:szCs w:val="17"/>
              </w:rPr>
              <w:t xml:space="preserve"> </w:t>
            </w:r>
            <w:proofErr w:type="spellStart"/>
            <w:r w:rsidR="000D7935" w:rsidRPr="008A2083">
              <w:rPr>
                <w:rFonts w:ascii="Arial" w:hAnsi="Arial"/>
                <w:sz w:val="17"/>
                <w:szCs w:val="17"/>
              </w:rPr>
              <w:t>Kurupakiaka</w:t>
            </w:r>
            <w:proofErr w:type="spellEnd"/>
            <w:r w:rsidR="006A6FE4">
              <w:rPr>
                <w:rFonts w:ascii="Arial" w:hAnsi="Arial"/>
                <w:sz w:val="17"/>
                <w:szCs w:val="17"/>
              </w:rPr>
              <w:t xml:space="preserve">, </w:t>
            </w:r>
            <w:r w:rsidR="006A6FE4" w:rsidRPr="008A2083">
              <w:rPr>
                <w:rFonts w:ascii="Arial" w:hAnsi="Arial"/>
                <w:sz w:val="17"/>
                <w:szCs w:val="17"/>
              </w:rPr>
              <w:t xml:space="preserve">Evan Lobb, Inglewood, Taranaki, </w:t>
            </w:r>
            <w:proofErr w:type="spellStart"/>
            <w:r w:rsidR="006A6FE4" w:rsidRPr="008A2083">
              <w:rPr>
                <w:rFonts w:ascii="Arial" w:hAnsi="Arial"/>
                <w:sz w:val="17"/>
                <w:szCs w:val="17"/>
              </w:rPr>
              <w:t>Hāwera</w:t>
            </w:r>
            <w:proofErr w:type="spellEnd"/>
            <w:r w:rsidR="006A6FE4" w:rsidRPr="008A2083">
              <w:rPr>
                <w:rFonts w:ascii="Arial" w:hAnsi="Arial"/>
                <w:sz w:val="17"/>
                <w:szCs w:val="17"/>
              </w:rPr>
              <w:t xml:space="preserve">, Middle East, </w:t>
            </w:r>
            <w:r w:rsidR="004276E7">
              <w:rPr>
                <w:rFonts w:ascii="Arial" w:hAnsi="Arial"/>
                <w:sz w:val="17"/>
                <w:szCs w:val="17"/>
              </w:rPr>
              <w:t xml:space="preserve">Indonesian, </w:t>
            </w:r>
            <w:r w:rsidR="006A6FE4" w:rsidRPr="008A2083">
              <w:rPr>
                <w:rFonts w:ascii="Arial" w:hAnsi="Arial"/>
                <w:sz w:val="17"/>
                <w:szCs w:val="17"/>
              </w:rPr>
              <w:t xml:space="preserve">Ana </w:t>
            </w:r>
            <w:proofErr w:type="spellStart"/>
            <w:r w:rsidR="006A6FE4" w:rsidRPr="008A2083">
              <w:rPr>
                <w:rFonts w:ascii="Arial" w:hAnsi="Arial"/>
                <w:sz w:val="17"/>
                <w:szCs w:val="17"/>
              </w:rPr>
              <w:t>Krakosky</w:t>
            </w:r>
            <w:proofErr w:type="spellEnd"/>
            <w:r w:rsidR="006A6FE4" w:rsidRPr="008A2083">
              <w:rPr>
                <w:rFonts w:ascii="Arial" w:hAnsi="Arial"/>
                <w:sz w:val="17"/>
                <w:szCs w:val="17"/>
              </w:rPr>
              <w:t xml:space="preserve">, </w:t>
            </w:r>
            <w:proofErr w:type="spellStart"/>
            <w:r w:rsidR="006A6FE4" w:rsidRPr="008A2083">
              <w:rPr>
                <w:rFonts w:ascii="Arial" w:hAnsi="Arial"/>
                <w:sz w:val="17"/>
                <w:szCs w:val="17"/>
              </w:rPr>
              <w:t>Te</w:t>
            </w:r>
            <w:proofErr w:type="spellEnd"/>
            <w:r w:rsidR="006A6FE4" w:rsidRPr="008A2083">
              <w:rPr>
                <w:rFonts w:ascii="Arial" w:hAnsi="Arial"/>
                <w:sz w:val="17"/>
                <w:szCs w:val="17"/>
              </w:rPr>
              <w:t xml:space="preserve"> </w:t>
            </w:r>
            <w:proofErr w:type="spellStart"/>
            <w:r w:rsidR="006A6FE4" w:rsidRPr="008A2083">
              <w:rPr>
                <w:rFonts w:ascii="Arial" w:hAnsi="Arial"/>
                <w:sz w:val="17"/>
                <w:szCs w:val="17"/>
              </w:rPr>
              <w:t>Ātiawa</w:t>
            </w:r>
            <w:proofErr w:type="spellEnd"/>
          </w:p>
          <w:p w14:paraId="7DE6254A" w14:textId="6F7D0F65" w:rsidR="00A8777B" w:rsidRPr="00A320FB" w:rsidRDefault="003C43BC" w:rsidP="00BE3F8F">
            <w:pPr>
              <w:spacing w:after="120" w:line="220" w:lineRule="atLeast"/>
              <w:rPr>
                <w:rFonts w:ascii="Arial" w:hAnsi="Arial"/>
                <w:sz w:val="17"/>
                <w:szCs w:val="17"/>
              </w:rPr>
            </w:pPr>
            <w:r w:rsidRPr="008A2083">
              <w:rPr>
                <w:rFonts w:ascii="Arial" w:hAnsi="Arial"/>
                <w:sz w:val="17"/>
                <w:szCs w:val="17"/>
              </w:rPr>
              <w:t xml:space="preserve">kaitiaki, </w:t>
            </w:r>
            <w:proofErr w:type="spellStart"/>
            <w:r w:rsidRPr="008A2083">
              <w:rPr>
                <w:rFonts w:ascii="Arial" w:hAnsi="Arial"/>
                <w:sz w:val="17"/>
                <w:szCs w:val="17"/>
              </w:rPr>
              <w:t>kaitiakitanga</w:t>
            </w:r>
            <w:proofErr w:type="spellEnd"/>
            <w:r w:rsidRPr="008A2083">
              <w:rPr>
                <w:rFonts w:ascii="Arial" w:hAnsi="Arial"/>
                <w:sz w:val="17"/>
                <w:szCs w:val="17"/>
              </w:rPr>
              <w:t xml:space="preserve">, </w:t>
            </w:r>
            <w:proofErr w:type="spellStart"/>
            <w:r w:rsidRPr="008A2083">
              <w:rPr>
                <w:rFonts w:ascii="Arial" w:hAnsi="Arial"/>
                <w:sz w:val="17"/>
                <w:szCs w:val="17"/>
              </w:rPr>
              <w:t>te</w:t>
            </w:r>
            <w:proofErr w:type="spellEnd"/>
            <w:r w:rsidRPr="008A2083">
              <w:rPr>
                <w:rFonts w:ascii="Arial" w:hAnsi="Arial"/>
                <w:sz w:val="17"/>
                <w:szCs w:val="17"/>
              </w:rPr>
              <w:t xml:space="preserve"> </w:t>
            </w:r>
            <w:proofErr w:type="spellStart"/>
            <w:r w:rsidRPr="008A2083">
              <w:rPr>
                <w:rFonts w:ascii="Arial" w:hAnsi="Arial"/>
                <w:sz w:val="17"/>
                <w:szCs w:val="17"/>
              </w:rPr>
              <w:t>ao</w:t>
            </w:r>
            <w:proofErr w:type="spellEnd"/>
            <w:r w:rsidRPr="008A2083">
              <w:rPr>
                <w:rFonts w:ascii="Arial" w:hAnsi="Arial"/>
                <w:sz w:val="17"/>
                <w:szCs w:val="17"/>
              </w:rPr>
              <w:t xml:space="preserve"> Māori, taonga </w:t>
            </w:r>
            <w:proofErr w:type="spellStart"/>
            <w:r w:rsidRPr="008A2083">
              <w:rPr>
                <w:rFonts w:ascii="Arial" w:hAnsi="Arial"/>
                <w:sz w:val="17"/>
                <w:szCs w:val="17"/>
              </w:rPr>
              <w:t>tuku</w:t>
            </w:r>
            <w:proofErr w:type="spellEnd"/>
            <w:r w:rsidRPr="008A2083">
              <w:rPr>
                <w:rFonts w:ascii="Arial" w:hAnsi="Arial"/>
                <w:sz w:val="17"/>
                <w:szCs w:val="17"/>
              </w:rPr>
              <w:t xml:space="preserve"> </w:t>
            </w:r>
            <w:proofErr w:type="spellStart"/>
            <w:r w:rsidRPr="008A2083">
              <w:rPr>
                <w:rFonts w:ascii="Arial" w:hAnsi="Arial"/>
                <w:sz w:val="17"/>
                <w:szCs w:val="17"/>
              </w:rPr>
              <w:t>iho</w:t>
            </w:r>
            <w:proofErr w:type="spellEnd"/>
            <w:r w:rsidRPr="008A2083">
              <w:rPr>
                <w:rFonts w:ascii="Arial" w:hAnsi="Arial"/>
                <w:sz w:val="17"/>
                <w:szCs w:val="17"/>
              </w:rPr>
              <w:t xml:space="preserve">, </w:t>
            </w:r>
            <w:proofErr w:type="spellStart"/>
            <w:r w:rsidRPr="008A2083">
              <w:rPr>
                <w:rFonts w:ascii="Arial" w:hAnsi="Arial"/>
                <w:sz w:val="17"/>
                <w:szCs w:val="17"/>
              </w:rPr>
              <w:t>whānau</w:t>
            </w:r>
            <w:proofErr w:type="spellEnd"/>
            <w:r w:rsidRPr="008A2083">
              <w:rPr>
                <w:rFonts w:ascii="Arial" w:hAnsi="Arial"/>
                <w:sz w:val="17"/>
                <w:szCs w:val="17"/>
              </w:rPr>
              <w:t xml:space="preserve">, </w:t>
            </w:r>
            <w:proofErr w:type="spellStart"/>
            <w:r w:rsidRPr="008A2083">
              <w:rPr>
                <w:rFonts w:ascii="Arial" w:hAnsi="Arial"/>
                <w:sz w:val="17"/>
                <w:szCs w:val="17"/>
              </w:rPr>
              <w:t>hapū</w:t>
            </w:r>
            <w:proofErr w:type="spellEnd"/>
            <w:r w:rsidRPr="008A2083">
              <w:rPr>
                <w:rFonts w:ascii="Arial" w:hAnsi="Arial"/>
                <w:sz w:val="17"/>
                <w:szCs w:val="17"/>
              </w:rPr>
              <w:t xml:space="preserve">, iwi, </w:t>
            </w:r>
            <w:proofErr w:type="spellStart"/>
            <w:r w:rsidRPr="008A2083">
              <w:rPr>
                <w:rFonts w:ascii="Arial" w:hAnsi="Arial"/>
                <w:sz w:val="17"/>
                <w:szCs w:val="17"/>
              </w:rPr>
              <w:t>hapori</w:t>
            </w:r>
            <w:proofErr w:type="spellEnd"/>
            <w:r w:rsidRPr="008A2083">
              <w:rPr>
                <w:rFonts w:ascii="Arial" w:hAnsi="Arial"/>
                <w:sz w:val="17"/>
                <w:szCs w:val="17"/>
              </w:rPr>
              <w:t xml:space="preserve">, </w:t>
            </w:r>
            <w:r w:rsidR="00ED63AD">
              <w:rPr>
                <w:rFonts w:ascii="Arial" w:hAnsi="Arial"/>
                <w:sz w:val="17"/>
                <w:szCs w:val="17"/>
              </w:rPr>
              <w:t>k</w:t>
            </w:r>
            <w:r w:rsidR="00ED63AD">
              <w:rPr>
                <w:rFonts w:ascii="Arial" w:hAnsi="Arial"/>
                <w:sz w:val="17"/>
                <w:szCs w:val="17"/>
                <w:lang w:val="mi-NZ"/>
              </w:rPr>
              <w:t>ō</w:t>
            </w:r>
            <w:proofErr w:type="spellStart"/>
            <w:r w:rsidR="00ED63AD">
              <w:rPr>
                <w:rFonts w:ascii="Arial" w:hAnsi="Arial"/>
                <w:sz w:val="17"/>
                <w:szCs w:val="17"/>
              </w:rPr>
              <w:t>rero</w:t>
            </w:r>
            <w:proofErr w:type="spellEnd"/>
            <w:r w:rsidR="00ED63AD">
              <w:rPr>
                <w:rFonts w:ascii="Arial" w:hAnsi="Arial"/>
                <w:sz w:val="17"/>
                <w:szCs w:val="17"/>
              </w:rPr>
              <w:t xml:space="preserve">, </w:t>
            </w:r>
            <w:proofErr w:type="spellStart"/>
            <w:r w:rsidR="00ED63AD">
              <w:rPr>
                <w:rFonts w:ascii="Arial" w:hAnsi="Arial"/>
                <w:sz w:val="17"/>
                <w:szCs w:val="17"/>
              </w:rPr>
              <w:t>kaumātua</w:t>
            </w:r>
            <w:proofErr w:type="spellEnd"/>
            <w:r w:rsidR="00ED63AD">
              <w:rPr>
                <w:rFonts w:ascii="Arial" w:hAnsi="Arial"/>
                <w:sz w:val="17"/>
                <w:szCs w:val="17"/>
              </w:rPr>
              <w:t xml:space="preserve">, mana, </w:t>
            </w:r>
            <w:r w:rsidR="00ED63AD" w:rsidRPr="008A2083">
              <w:rPr>
                <w:rFonts w:ascii="Arial" w:hAnsi="Arial"/>
                <w:sz w:val="17"/>
                <w:szCs w:val="17"/>
              </w:rPr>
              <w:t xml:space="preserve">taonga, </w:t>
            </w:r>
            <w:proofErr w:type="spellStart"/>
            <w:r w:rsidR="00ED63AD" w:rsidRPr="008A2083">
              <w:rPr>
                <w:rFonts w:ascii="Arial" w:hAnsi="Arial"/>
                <w:sz w:val="17"/>
                <w:szCs w:val="17"/>
              </w:rPr>
              <w:t>mōrena</w:t>
            </w:r>
            <w:proofErr w:type="spellEnd"/>
            <w:r w:rsidR="00ED63AD" w:rsidRPr="008A2083">
              <w:rPr>
                <w:rFonts w:ascii="Arial" w:hAnsi="Arial"/>
                <w:sz w:val="17"/>
                <w:szCs w:val="17"/>
              </w:rPr>
              <w:t>,</w:t>
            </w:r>
            <w:r w:rsidR="00ED63AD">
              <w:rPr>
                <w:rFonts w:ascii="Arial" w:hAnsi="Arial"/>
                <w:sz w:val="17"/>
                <w:szCs w:val="17"/>
              </w:rPr>
              <w:t xml:space="preserve"> </w:t>
            </w:r>
            <w:proofErr w:type="spellStart"/>
            <w:r w:rsidR="00ED63AD" w:rsidRPr="008A2083">
              <w:rPr>
                <w:rFonts w:ascii="Arial" w:hAnsi="Arial"/>
                <w:sz w:val="17"/>
                <w:szCs w:val="17"/>
              </w:rPr>
              <w:t>t</w:t>
            </w:r>
            <w:r w:rsidR="00ED63AD">
              <w:rPr>
                <w:rFonts w:ascii="Arial" w:hAnsi="Arial"/>
                <w:sz w:val="17"/>
                <w:szCs w:val="17"/>
              </w:rPr>
              <w:t>ī</w:t>
            </w:r>
            <w:r w:rsidR="00ED63AD" w:rsidRPr="008A2083">
              <w:rPr>
                <w:rFonts w:ascii="Arial" w:hAnsi="Arial"/>
                <w:sz w:val="17"/>
                <w:szCs w:val="17"/>
              </w:rPr>
              <w:t>puna</w:t>
            </w:r>
            <w:proofErr w:type="spellEnd"/>
            <w:r w:rsidR="00ED63AD">
              <w:rPr>
                <w:rFonts w:ascii="Arial" w:hAnsi="Arial"/>
                <w:sz w:val="17"/>
                <w:szCs w:val="17"/>
              </w:rPr>
              <w:t xml:space="preserve">, </w:t>
            </w:r>
            <w:proofErr w:type="spellStart"/>
            <w:r w:rsidR="00BE3F8F" w:rsidRPr="008A2083">
              <w:rPr>
                <w:rFonts w:ascii="Arial" w:hAnsi="Arial"/>
                <w:sz w:val="17"/>
                <w:szCs w:val="17"/>
              </w:rPr>
              <w:t>pekapeka</w:t>
            </w:r>
            <w:proofErr w:type="spellEnd"/>
            <w:r w:rsidR="00BE3F8F" w:rsidRPr="008A2083">
              <w:rPr>
                <w:rFonts w:ascii="Arial" w:hAnsi="Arial"/>
                <w:sz w:val="17"/>
                <w:szCs w:val="17"/>
              </w:rPr>
              <w:t xml:space="preserve">, </w:t>
            </w:r>
            <w:proofErr w:type="spellStart"/>
            <w:r w:rsidR="00BE3F8F" w:rsidRPr="008A2083">
              <w:rPr>
                <w:rFonts w:ascii="Arial" w:hAnsi="Arial"/>
                <w:sz w:val="17"/>
                <w:szCs w:val="17"/>
              </w:rPr>
              <w:t>k</w:t>
            </w:r>
            <w:r w:rsidR="00481612">
              <w:rPr>
                <w:rFonts w:ascii="Arial" w:hAnsi="Arial"/>
                <w:sz w:val="17"/>
                <w:szCs w:val="17"/>
              </w:rPr>
              <w:t>ō</w:t>
            </w:r>
            <w:r w:rsidR="00BE3F8F" w:rsidRPr="008A2083">
              <w:rPr>
                <w:rFonts w:ascii="Arial" w:hAnsi="Arial"/>
                <w:sz w:val="17"/>
                <w:szCs w:val="17"/>
              </w:rPr>
              <w:t>kopu</w:t>
            </w:r>
            <w:proofErr w:type="spellEnd"/>
            <w:r w:rsidR="00BE3F8F" w:rsidRPr="008A2083">
              <w:rPr>
                <w:rFonts w:ascii="Arial" w:hAnsi="Arial"/>
                <w:sz w:val="17"/>
                <w:szCs w:val="17"/>
              </w:rPr>
              <w:t xml:space="preserve">, </w:t>
            </w:r>
            <w:r w:rsidR="000D7935" w:rsidRPr="008A2083">
              <w:rPr>
                <w:rFonts w:ascii="Arial" w:hAnsi="Arial"/>
                <w:sz w:val="17"/>
                <w:szCs w:val="17"/>
              </w:rPr>
              <w:t xml:space="preserve">tuna, </w:t>
            </w:r>
            <w:proofErr w:type="spellStart"/>
            <w:r w:rsidR="00BE3F8F" w:rsidRPr="008A2083">
              <w:rPr>
                <w:rFonts w:ascii="Arial" w:hAnsi="Arial"/>
                <w:sz w:val="17"/>
                <w:szCs w:val="17"/>
              </w:rPr>
              <w:t>k</w:t>
            </w:r>
            <w:r w:rsidR="00481612">
              <w:rPr>
                <w:rFonts w:ascii="Arial" w:hAnsi="Arial"/>
                <w:sz w:val="17"/>
                <w:szCs w:val="17"/>
              </w:rPr>
              <w:t>ā</w:t>
            </w:r>
            <w:r w:rsidR="00BE3F8F" w:rsidRPr="008A2083">
              <w:rPr>
                <w:rFonts w:ascii="Arial" w:hAnsi="Arial"/>
                <w:sz w:val="17"/>
                <w:szCs w:val="17"/>
              </w:rPr>
              <w:t>rearea</w:t>
            </w:r>
            <w:proofErr w:type="spellEnd"/>
            <w:r w:rsidR="000D7935" w:rsidRPr="008A2083">
              <w:rPr>
                <w:rFonts w:ascii="Arial" w:hAnsi="Arial"/>
                <w:sz w:val="17"/>
                <w:szCs w:val="17"/>
              </w:rPr>
              <w:t>,</w:t>
            </w:r>
            <w:r w:rsidR="00BE3F8F" w:rsidRPr="008A2083">
              <w:rPr>
                <w:rFonts w:ascii="Arial" w:hAnsi="Arial"/>
                <w:sz w:val="17"/>
                <w:szCs w:val="17"/>
              </w:rPr>
              <w:t xml:space="preserve"> tawa, </w:t>
            </w:r>
            <w:proofErr w:type="spellStart"/>
            <w:r w:rsidR="00BE3F8F" w:rsidRPr="008A2083">
              <w:rPr>
                <w:rFonts w:ascii="Arial" w:hAnsi="Arial"/>
                <w:sz w:val="17"/>
                <w:szCs w:val="17"/>
              </w:rPr>
              <w:t>miro</w:t>
            </w:r>
            <w:proofErr w:type="spellEnd"/>
            <w:r w:rsidR="00BE3F8F" w:rsidRPr="008A2083">
              <w:rPr>
                <w:rFonts w:ascii="Arial" w:hAnsi="Arial"/>
                <w:sz w:val="17"/>
                <w:szCs w:val="17"/>
              </w:rPr>
              <w:t xml:space="preserve">, </w:t>
            </w:r>
            <w:proofErr w:type="spellStart"/>
            <w:r w:rsidR="00BE3F8F" w:rsidRPr="008A2083">
              <w:rPr>
                <w:rFonts w:ascii="Arial" w:hAnsi="Arial"/>
                <w:sz w:val="17"/>
                <w:szCs w:val="17"/>
              </w:rPr>
              <w:t>rewarewa</w:t>
            </w:r>
            <w:proofErr w:type="spellEnd"/>
            <w:r w:rsidR="00BE3F8F" w:rsidRPr="008A2083">
              <w:rPr>
                <w:rFonts w:ascii="Arial" w:hAnsi="Arial"/>
                <w:sz w:val="17"/>
                <w:szCs w:val="17"/>
              </w:rPr>
              <w:t xml:space="preserve">, </w:t>
            </w:r>
            <w:proofErr w:type="spellStart"/>
            <w:r w:rsidR="00BE3F8F" w:rsidRPr="008A2083">
              <w:rPr>
                <w:rFonts w:ascii="Arial" w:hAnsi="Arial"/>
                <w:sz w:val="17"/>
                <w:szCs w:val="17"/>
              </w:rPr>
              <w:t>rimu</w:t>
            </w:r>
            <w:proofErr w:type="spellEnd"/>
            <w:r w:rsidR="00BE3F8F" w:rsidRPr="008A2083">
              <w:rPr>
                <w:rFonts w:ascii="Arial" w:hAnsi="Arial"/>
                <w:sz w:val="17"/>
                <w:szCs w:val="17"/>
              </w:rPr>
              <w:t xml:space="preserve">, </w:t>
            </w:r>
            <w:proofErr w:type="spellStart"/>
            <w:r w:rsidR="00BE3F8F" w:rsidRPr="008A2083">
              <w:rPr>
                <w:rFonts w:ascii="Arial" w:hAnsi="Arial"/>
                <w:sz w:val="17"/>
                <w:szCs w:val="17"/>
              </w:rPr>
              <w:t>rātā</w:t>
            </w:r>
            <w:proofErr w:type="spellEnd"/>
            <w:r w:rsidR="000D7935" w:rsidRPr="008A2083">
              <w:rPr>
                <w:rFonts w:ascii="Arial" w:hAnsi="Arial"/>
                <w:sz w:val="17"/>
                <w:szCs w:val="17"/>
              </w:rPr>
              <w:t xml:space="preserve">, </w:t>
            </w:r>
            <w:r w:rsidR="00830E22" w:rsidRPr="008A2083">
              <w:rPr>
                <w:rFonts w:ascii="Arial" w:hAnsi="Arial"/>
                <w:sz w:val="17"/>
                <w:szCs w:val="17"/>
              </w:rPr>
              <w:t>pounamu</w:t>
            </w:r>
            <w:r w:rsidR="00830E22">
              <w:rPr>
                <w:rFonts w:ascii="Arial" w:hAnsi="Arial"/>
                <w:sz w:val="17"/>
                <w:szCs w:val="17"/>
              </w:rPr>
              <w:t>,</w:t>
            </w:r>
            <w:r w:rsidR="00830E22" w:rsidRPr="008A2083">
              <w:rPr>
                <w:rFonts w:ascii="Arial" w:hAnsi="Arial"/>
                <w:sz w:val="17"/>
                <w:szCs w:val="17"/>
              </w:rPr>
              <w:t xml:space="preserve"> </w:t>
            </w:r>
            <w:proofErr w:type="spellStart"/>
            <w:r w:rsidR="00ED63AD" w:rsidRPr="008A2083">
              <w:rPr>
                <w:rFonts w:ascii="Arial" w:hAnsi="Arial"/>
                <w:sz w:val="17"/>
                <w:szCs w:val="17"/>
              </w:rPr>
              <w:t>tūpuna</w:t>
            </w:r>
            <w:proofErr w:type="spellEnd"/>
            <w:r w:rsidR="00B1338E" w:rsidRPr="008A2083">
              <w:rPr>
                <w:rFonts w:ascii="Arial" w:hAnsi="Arial"/>
                <w:sz w:val="17"/>
                <w:szCs w:val="17"/>
              </w:rPr>
              <w:t xml:space="preserve">, </w:t>
            </w:r>
            <w:proofErr w:type="spellStart"/>
            <w:r w:rsidR="00B1338E" w:rsidRPr="008A2083">
              <w:rPr>
                <w:rFonts w:ascii="Arial" w:hAnsi="Arial"/>
                <w:sz w:val="17"/>
                <w:szCs w:val="17"/>
              </w:rPr>
              <w:t>whakataukī</w:t>
            </w:r>
            <w:proofErr w:type="spellEnd"/>
            <w:r w:rsidR="00B1338E" w:rsidRPr="008A2083">
              <w:rPr>
                <w:rFonts w:ascii="Arial" w:hAnsi="Arial"/>
                <w:sz w:val="17"/>
                <w:szCs w:val="17"/>
              </w:rPr>
              <w:t xml:space="preserve">, </w:t>
            </w:r>
            <w:proofErr w:type="spellStart"/>
            <w:r w:rsidR="00B1338E" w:rsidRPr="008A2083">
              <w:rPr>
                <w:rFonts w:ascii="Arial" w:hAnsi="Arial"/>
                <w:sz w:val="17"/>
                <w:szCs w:val="17"/>
              </w:rPr>
              <w:t>wairua</w:t>
            </w:r>
            <w:proofErr w:type="spellEnd"/>
            <w:r w:rsidR="00B1338E" w:rsidRPr="008A2083">
              <w:rPr>
                <w:rFonts w:ascii="Arial" w:hAnsi="Arial"/>
                <w:sz w:val="17"/>
                <w:szCs w:val="17"/>
              </w:rPr>
              <w:t xml:space="preserve">, </w:t>
            </w:r>
            <w:proofErr w:type="spellStart"/>
            <w:r w:rsidR="00B1338E" w:rsidRPr="008A2083">
              <w:rPr>
                <w:rFonts w:ascii="Arial" w:hAnsi="Arial"/>
                <w:sz w:val="17"/>
                <w:szCs w:val="17"/>
              </w:rPr>
              <w:t>tapu</w:t>
            </w:r>
            <w:proofErr w:type="spellEnd"/>
            <w:r w:rsidR="00B1338E" w:rsidRPr="008A2083">
              <w:rPr>
                <w:rFonts w:ascii="Arial" w:hAnsi="Arial"/>
                <w:sz w:val="17"/>
                <w:szCs w:val="17"/>
              </w:rPr>
              <w:t xml:space="preserve">, tikanga, </w:t>
            </w:r>
            <w:proofErr w:type="spellStart"/>
            <w:r w:rsidR="00B1338E" w:rsidRPr="008A2083">
              <w:rPr>
                <w:rFonts w:ascii="Arial" w:hAnsi="Arial"/>
                <w:sz w:val="17"/>
                <w:szCs w:val="17"/>
              </w:rPr>
              <w:t>whakanoa</w:t>
            </w:r>
            <w:proofErr w:type="spellEnd"/>
            <w:r w:rsidR="00B1338E" w:rsidRPr="008A2083">
              <w:rPr>
                <w:rFonts w:ascii="Arial" w:hAnsi="Arial"/>
                <w:sz w:val="17"/>
                <w:szCs w:val="17"/>
              </w:rPr>
              <w:t>,</w:t>
            </w:r>
            <w:r w:rsidR="00B1338E">
              <w:rPr>
                <w:rFonts w:ascii="Arial" w:hAnsi="Arial"/>
                <w:sz w:val="17"/>
                <w:szCs w:val="17"/>
              </w:rPr>
              <w:t xml:space="preserve"> </w:t>
            </w:r>
            <w:r w:rsidR="00B1338E" w:rsidRPr="008A2083">
              <w:rPr>
                <w:rFonts w:ascii="Arial" w:hAnsi="Arial"/>
                <w:sz w:val="17"/>
                <w:szCs w:val="17"/>
              </w:rPr>
              <w:t>whakapapa</w:t>
            </w:r>
          </w:p>
        </w:tc>
      </w:tr>
      <w:tr w:rsidR="00CA7EE2" w:rsidRPr="005B595D" w14:paraId="718C487E" w14:textId="77777777" w:rsidTr="00AA1A56">
        <w:tc>
          <w:tcPr>
            <w:tcW w:w="10149" w:type="dxa"/>
            <w:gridSpan w:val="2"/>
            <w:tcBorders>
              <w:bottom w:val="single" w:sz="4" w:space="0" w:color="00344D"/>
            </w:tcBorders>
            <w:shd w:val="clear" w:color="auto" w:fill="FFFFFF" w:themeFill="background1"/>
          </w:tcPr>
          <w:p w14:paraId="708676E6" w14:textId="4F878832" w:rsidR="00CA7EE2" w:rsidRPr="00E37E34" w:rsidRDefault="00CA7EE2" w:rsidP="00CA7EE2">
            <w:pPr>
              <w:pStyle w:val="Heading3"/>
            </w:pPr>
            <w:r w:rsidRPr="00E37E34">
              <w:t xml:space="preserve">Helpful </w:t>
            </w:r>
            <w:r w:rsidRPr="00B42012">
              <w:t>prior</w:t>
            </w:r>
            <w:r w:rsidRPr="00E37E34">
              <w:t xml:space="preserve"> knowledge</w:t>
            </w:r>
            <w:r>
              <w:t xml:space="preserve"> </w:t>
            </w:r>
            <w:r w:rsidRPr="00A17573">
              <w:t>(pre-reading and introducing the text)</w:t>
            </w:r>
          </w:p>
        </w:tc>
      </w:tr>
      <w:tr w:rsidR="00CA7EE2" w:rsidRPr="00CB3E9C" w14:paraId="18F78E1C" w14:textId="77777777" w:rsidTr="00AA1A56">
        <w:tc>
          <w:tcPr>
            <w:tcW w:w="10149" w:type="dxa"/>
            <w:gridSpan w:val="2"/>
            <w:tcBorders>
              <w:top w:val="single" w:sz="4" w:space="0" w:color="00344D"/>
              <w:bottom w:val="nil"/>
            </w:tcBorders>
            <w:shd w:val="clear" w:color="auto" w:fill="F8F0E4"/>
          </w:tcPr>
          <w:p w14:paraId="1D80B8BD" w14:textId="3C666ABE" w:rsidR="00CA7EE2" w:rsidRDefault="00CA7EE2" w:rsidP="00CA7EE2">
            <w:pPr>
              <w:pStyle w:val="TSMtextbullets"/>
              <w:ind w:left="357" w:hanging="357"/>
            </w:pPr>
            <w:r>
              <w:t xml:space="preserve">Some understanding of the concept of </w:t>
            </w:r>
            <w:proofErr w:type="spellStart"/>
            <w:r>
              <w:t>kaitiakitanga</w:t>
            </w:r>
            <w:proofErr w:type="spellEnd"/>
            <w:r>
              <w:t xml:space="preserve">, which is about care and protection of cultural taonga and stewardship of the natural world and that it is an important concept in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ao</w:t>
            </w:r>
            <w:proofErr w:type="spellEnd"/>
            <w:r>
              <w:t xml:space="preserve"> Māori. (See </w:t>
            </w:r>
            <w:hyperlink r:id="rId16" w:history="1">
              <w:proofErr w:type="spellStart"/>
              <w:r w:rsidRPr="00195169">
                <w:rPr>
                  <w:rStyle w:val="Hyperlink"/>
                  <w:i/>
                  <w:iCs/>
                </w:rPr>
                <w:t>Te</w:t>
              </w:r>
              <w:proofErr w:type="spellEnd"/>
              <w:r w:rsidRPr="00195169">
                <w:rPr>
                  <w:rStyle w:val="Hyperlink"/>
                  <w:i/>
                  <w:iCs/>
                </w:rPr>
                <w:t xml:space="preserve"> </w:t>
              </w:r>
              <w:proofErr w:type="spellStart"/>
              <w:r w:rsidRPr="00195169">
                <w:rPr>
                  <w:rStyle w:val="Hyperlink"/>
                  <w:i/>
                  <w:iCs/>
                </w:rPr>
                <w:t>Takanga</w:t>
              </w:r>
              <w:proofErr w:type="spellEnd"/>
              <w:r w:rsidRPr="00195169">
                <w:rPr>
                  <w:rStyle w:val="Hyperlink"/>
                  <w:i/>
                  <w:iCs/>
                </w:rPr>
                <w:t xml:space="preserve"> o </w:t>
              </w:r>
              <w:proofErr w:type="spellStart"/>
              <w:r w:rsidRPr="00195169">
                <w:rPr>
                  <w:rStyle w:val="Hyperlink"/>
                  <w:i/>
                  <w:iCs/>
                </w:rPr>
                <w:t>te</w:t>
              </w:r>
              <w:proofErr w:type="spellEnd"/>
              <w:r w:rsidRPr="00195169">
                <w:rPr>
                  <w:rStyle w:val="Hyperlink"/>
                  <w:i/>
                  <w:iCs/>
                </w:rPr>
                <w:t xml:space="preserve"> </w:t>
              </w:r>
              <w:proofErr w:type="spellStart"/>
              <w:r w:rsidRPr="00195169">
                <w:rPr>
                  <w:rStyle w:val="Hyperlink"/>
                  <w:i/>
                  <w:iCs/>
                </w:rPr>
                <w:t>Wā</w:t>
              </w:r>
              <w:proofErr w:type="spellEnd"/>
              <w:r w:rsidRPr="00195169">
                <w:rPr>
                  <w:rStyle w:val="Hyperlink"/>
                  <w:i/>
                  <w:iCs/>
                </w:rPr>
                <w:t xml:space="preserve"> – Māori History Guidelines for Years 1–8</w:t>
              </w:r>
            </w:hyperlink>
            <w:r>
              <w:t>.)</w:t>
            </w:r>
            <w:r>
              <w:rPr>
                <w:rStyle w:val="Hyperlink"/>
                <w:i/>
                <w:iCs/>
              </w:rPr>
              <w:t xml:space="preserve"> </w:t>
            </w:r>
          </w:p>
          <w:p w14:paraId="6E3BE494" w14:textId="53FFEA98" w:rsidR="00CA7EE2" w:rsidRPr="00991BE7" w:rsidRDefault="00CA7EE2" w:rsidP="00CA7EE2">
            <w:pPr>
              <w:pStyle w:val="TSMtextbullets"/>
              <w:ind w:left="357" w:hanging="357"/>
            </w:pPr>
            <w:r>
              <w:t>Some awareness of the threats to our natural world</w:t>
            </w:r>
            <w:r w:rsidR="00EB51DF">
              <w:t>.</w:t>
            </w:r>
          </w:p>
          <w:p w14:paraId="0ABCEB45" w14:textId="7E6B69F7" w:rsidR="00CA7EE2" w:rsidRDefault="00CA7EE2" w:rsidP="00CA7EE2">
            <w:pPr>
              <w:pStyle w:val="TSMtextbullets"/>
              <w:ind w:left="357" w:hanging="357"/>
            </w:pPr>
            <w:r>
              <w:t xml:space="preserve">Some awareness of the ways </w:t>
            </w:r>
            <w:r w:rsidRPr="00481612">
              <w:t>that M</w:t>
            </w:r>
            <w:r w:rsidRPr="00067E3A">
              <w:t xml:space="preserve">āori maintain </w:t>
            </w:r>
            <w:proofErr w:type="spellStart"/>
            <w:r w:rsidRPr="00067E3A">
              <w:t>mātauranga</w:t>
            </w:r>
            <w:proofErr w:type="spellEnd"/>
            <w:r w:rsidRPr="00067E3A">
              <w:t xml:space="preserve"> Māori (Māori knowledge</w:t>
            </w:r>
            <w:r w:rsidR="001A7067">
              <w:t>)</w:t>
            </w:r>
            <w:r w:rsidR="00EB51DF">
              <w:t>.</w:t>
            </w:r>
          </w:p>
          <w:p w14:paraId="73518210" w14:textId="3CBC4F6C" w:rsidR="00CA7EE2" w:rsidRPr="00CB3E9C" w:rsidRDefault="00CA7EE2" w:rsidP="00CA7EE2">
            <w:pPr>
              <w:pStyle w:val="TSMtextbullets"/>
              <w:ind w:left="357" w:hanging="357"/>
            </w:pPr>
            <w:r>
              <w:t>Some awareness of the ways cultures honour their ancestors</w:t>
            </w:r>
            <w:r w:rsidR="00EB51DF">
              <w:t>.</w:t>
            </w:r>
          </w:p>
        </w:tc>
      </w:tr>
    </w:tbl>
    <w:p w14:paraId="6C138A08" w14:textId="2EBAAAD1" w:rsidR="006C5872" w:rsidRPr="00013CF4" w:rsidRDefault="006C5872" w:rsidP="00031661">
      <w:pPr>
        <w:pStyle w:val="Heading2"/>
        <w:spacing w:after="120"/>
      </w:pPr>
      <w:r w:rsidRPr="00013CF4">
        <w:t xml:space="preserve">Possible reading </w:t>
      </w:r>
      <w:r w:rsidR="00EF1284" w:rsidRPr="00013CF4">
        <w:t xml:space="preserve">and writing </w:t>
      </w:r>
      <w:r w:rsidRPr="00013CF4">
        <w:t>purposes</w:t>
      </w:r>
    </w:p>
    <w:p w14:paraId="00834D50" w14:textId="7BC4914F" w:rsidR="000E31A1" w:rsidRDefault="003D5802" w:rsidP="000E31A1">
      <w:pPr>
        <w:pStyle w:val="TSMtextbullets"/>
        <w:ind w:left="360"/>
      </w:pPr>
      <w:r>
        <w:t>F</w:t>
      </w:r>
      <w:r w:rsidR="00DB3C98">
        <w:t xml:space="preserve">ind out </w:t>
      </w:r>
      <w:r w:rsidR="00002967">
        <w:t>what it means to be a kaitiaki</w:t>
      </w:r>
    </w:p>
    <w:p w14:paraId="4839B839" w14:textId="4056E640" w:rsidR="000E31A1" w:rsidRPr="001E47CA" w:rsidRDefault="003D5802" w:rsidP="000E31A1">
      <w:pPr>
        <w:pStyle w:val="TSMtextbullets"/>
        <w:ind w:left="360"/>
      </w:pPr>
      <w:r>
        <w:t>U</w:t>
      </w:r>
      <w:r w:rsidR="00002967">
        <w:t xml:space="preserve">nderstand </w:t>
      </w:r>
      <w:r w:rsidR="004858A3">
        <w:t xml:space="preserve">and think critically about </w:t>
      </w:r>
      <w:r w:rsidR="00002967">
        <w:t>some different ways of being a kaitiaki</w:t>
      </w:r>
    </w:p>
    <w:p w14:paraId="51C37CCC" w14:textId="24FCBD49" w:rsidR="00DB3C98" w:rsidRDefault="003D5802" w:rsidP="00DB3C98">
      <w:pPr>
        <w:pStyle w:val="TSMtextbullets"/>
        <w:ind w:left="360"/>
      </w:pPr>
      <w:r>
        <w:t>I</w:t>
      </w:r>
      <w:r w:rsidR="00002967">
        <w:t>dentify</w:t>
      </w:r>
      <w:r w:rsidR="00DB3C98">
        <w:t xml:space="preserve"> </w:t>
      </w:r>
      <w:r w:rsidR="00002967">
        <w:t xml:space="preserve">and describe how four people use their knowledge </w:t>
      </w:r>
      <w:r w:rsidR="002B093F">
        <w:t xml:space="preserve">of </w:t>
      </w:r>
      <w:proofErr w:type="spellStart"/>
      <w:r w:rsidR="002B093F">
        <w:t>kaitiakitanga</w:t>
      </w:r>
      <w:proofErr w:type="spellEnd"/>
      <w:r w:rsidR="002B093F">
        <w:t xml:space="preserve"> </w:t>
      </w:r>
      <w:r w:rsidR="00002967">
        <w:t>to protect valuable resource</w:t>
      </w:r>
      <w:r w:rsidR="003A1696">
        <w:t>s</w:t>
      </w:r>
    </w:p>
    <w:p w14:paraId="5316A765" w14:textId="72E61A1E" w:rsidR="002B093F" w:rsidRPr="00411845" w:rsidRDefault="003D5802" w:rsidP="00DB3C98">
      <w:pPr>
        <w:pStyle w:val="TSMtextbullets"/>
        <w:ind w:left="360"/>
      </w:pPr>
      <w:r>
        <w:t>A</w:t>
      </w:r>
      <w:r w:rsidR="004858A3">
        <w:t xml:space="preserve">nalyse and </w:t>
      </w:r>
      <w:r w:rsidR="002B093F">
        <w:t xml:space="preserve">explain why the people </w:t>
      </w:r>
      <w:r w:rsidR="000D7935">
        <w:t>profiled</w:t>
      </w:r>
      <w:r w:rsidR="002B093F">
        <w:t xml:space="preserve"> choose to be kaitiaki</w:t>
      </w:r>
    </w:p>
    <w:p w14:paraId="3E522420" w14:textId="02072ADB" w:rsidR="00EF1284" w:rsidRDefault="00EF1284" w:rsidP="007278A5">
      <w:pPr>
        <w:pStyle w:val="TSMtext"/>
        <w:spacing w:before="0"/>
      </w:pPr>
      <w:r>
        <w:t xml:space="preserve">See </w:t>
      </w:r>
      <w:r w:rsidRPr="00FA6C36">
        <w:rPr>
          <w:i/>
        </w:rPr>
        <w:t xml:space="preserve">Effective Literacy Practice </w:t>
      </w:r>
      <w:r w:rsidR="009C2B98">
        <w:rPr>
          <w:i/>
        </w:rPr>
        <w:t xml:space="preserve">in </w:t>
      </w:r>
      <w:r w:rsidRPr="00FA6C36">
        <w:rPr>
          <w:i/>
        </w:rPr>
        <w:t xml:space="preserve">Years </w:t>
      </w:r>
      <w:r w:rsidR="002B093F">
        <w:rPr>
          <w:i/>
        </w:rPr>
        <w:t>5</w:t>
      </w:r>
      <w:r w:rsidRPr="00FA6C36">
        <w:rPr>
          <w:i/>
        </w:rPr>
        <w:t>–</w:t>
      </w:r>
      <w:r w:rsidR="002B093F">
        <w:rPr>
          <w:i/>
        </w:rPr>
        <w:t>8</w:t>
      </w:r>
      <w:r>
        <w:t xml:space="preserve"> for </w:t>
      </w:r>
      <w:r w:rsidRPr="00CB3E9C">
        <w:t xml:space="preserve">suggestions on using this text </w:t>
      </w:r>
      <w:r w:rsidR="00481612">
        <w:t>to teach comprehension</w:t>
      </w:r>
      <w:r>
        <w:t xml:space="preserve"> </w:t>
      </w:r>
      <w:r w:rsidR="002B093F" w:rsidRPr="00223939">
        <w:t>(</w:t>
      </w:r>
      <w:hyperlink r:id="rId17" w:history="1">
        <w:r w:rsidR="002B093F" w:rsidRPr="00CB4118">
          <w:rPr>
            <w:rStyle w:val="Hyperlink"/>
          </w:rPr>
          <w:t>Teaching comprehension</w:t>
        </w:r>
      </w:hyperlink>
      <w:r w:rsidR="002B093F" w:rsidRPr="00223939">
        <w:t xml:space="preserve">) and for suggestions on using this text </w:t>
      </w:r>
      <w:r w:rsidR="00481612">
        <w:t xml:space="preserve">to teach </w:t>
      </w:r>
      <w:proofErr w:type="spellStart"/>
      <w:r w:rsidR="00481612">
        <w:t>ākonga</w:t>
      </w:r>
      <w:proofErr w:type="spellEnd"/>
      <w:r w:rsidR="00481612">
        <w:t xml:space="preserve"> to be effective readers</w:t>
      </w:r>
      <w:r w:rsidR="002B093F" w:rsidRPr="00223939">
        <w:t xml:space="preserve"> (</w:t>
      </w:r>
      <w:hyperlink r:id="rId18" w:history="1">
        <w:r w:rsidR="002B093F" w:rsidRPr="00CB4118">
          <w:rPr>
            <w:rStyle w:val="Hyperlink"/>
          </w:rPr>
          <w:t>Approaches to teaching reading</w:t>
        </w:r>
      </w:hyperlink>
      <w:r>
        <w:t>).</w:t>
      </w:r>
    </w:p>
    <w:p w14:paraId="3CBAC524" w14:textId="77777777" w:rsidR="00EE1D4C" w:rsidRDefault="00C305EF" w:rsidP="00EE1D4C">
      <w:pPr>
        <w:pStyle w:val="Heading2"/>
        <w:spacing w:after="120"/>
      </w:pPr>
      <w:r w:rsidRPr="00D97101">
        <w:t>Possible curriculum contexts</w:t>
      </w:r>
    </w:p>
    <w:p w14:paraId="16270D58" w14:textId="59B7552C" w:rsidR="00EE1D4C" w:rsidRDefault="00EE1D4C" w:rsidP="00EE1D4C">
      <w:pPr>
        <w:pStyle w:val="Heading2"/>
        <w:spacing w:before="0" w:after="120"/>
        <w:rPr>
          <w:b w:val="0"/>
          <w:bCs w:val="0"/>
          <w:color w:val="auto"/>
          <w:spacing w:val="0"/>
          <w:position w:val="0"/>
          <w:sz w:val="17"/>
          <w:szCs w:val="18"/>
        </w:rPr>
      </w:pPr>
      <w:r w:rsidRPr="00EE1D4C">
        <w:rPr>
          <w:b w:val="0"/>
          <w:bCs w:val="0"/>
          <w:color w:val="auto"/>
          <w:spacing w:val="0"/>
          <w:position w:val="0"/>
          <w:sz w:val="17"/>
          <w:szCs w:val="18"/>
        </w:rPr>
        <w:t xml:space="preserve">This text has links to level </w:t>
      </w:r>
      <w:r w:rsidR="000D7935">
        <w:rPr>
          <w:b w:val="0"/>
          <w:bCs w:val="0"/>
          <w:color w:val="auto"/>
          <w:spacing w:val="0"/>
          <w:position w:val="0"/>
          <w:sz w:val="17"/>
          <w:szCs w:val="18"/>
        </w:rPr>
        <w:t>4</w:t>
      </w:r>
      <w:r w:rsidRPr="00EE1D4C">
        <w:rPr>
          <w:b w:val="0"/>
          <w:bCs w:val="0"/>
          <w:color w:val="auto"/>
          <w:spacing w:val="0"/>
          <w:position w:val="0"/>
          <w:sz w:val="17"/>
          <w:szCs w:val="18"/>
        </w:rPr>
        <w:t xml:space="preserve"> of </w:t>
      </w:r>
      <w:r w:rsidR="00830E22" w:rsidRPr="00830E22">
        <w:rPr>
          <w:b w:val="0"/>
          <w:bCs w:val="0"/>
          <w:color w:val="auto"/>
          <w:spacing w:val="0"/>
          <w:position w:val="0"/>
          <w:sz w:val="17"/>
          <w:szCs w:val="18"/>
        </w:rPr>
        <w:t>t</w:t>
      </w:r>
      <w:r w:rsidR="00DB3C98" w:rsidRPr="00830E22">
        <w:rPr>
          <w:b w:val="0"/>
          <w:bCs w:val="0"/>
          <w:color w:val="auto"/>
          <w:spacing w:val="0"/>
          <w:position w:val="0"/>
          <w:sz w:val="17"/>
          <w:szCs w:val="18"/>
        </w:rPr>
        <w:t>he</w:t>
      </w:r>
      <w:r w:rsidRPr="00830E22">
        <w:rPr>
          <w:b w:val="0"/>
          <w:bCs w:val="0"/>
          <w:color w:val="auto"/>
          <w:spacing w:val="0"/>
          <w:position w:val="0"/>
          <w:sz w:val="17"/>
          <w:szCs w:val="18"/>
        </w:rPr>
        <w:t xml:space="preserve"> New Zealand Curriculum</w:t>
      </w:r>
      <w:r w:rsidRPr="00EE1D4C">
        <w:rPr>
          <w:b w:val="0"/>
          <w:bCs w:val="0"/>
          <w:color w:val="auto"/>
          <w:spacing w:val="0"/>
          <w:position w:val="0"/>
          <w:sz w:val="17"/>
          <w:szCs w:val="18"/>
        </w:rPr>
        <w:t xml:space="preserve"> in </w:t>
      </w:r>
      <w:r w:rsidR="002B093F">
        <w:rPr>
          <w:b w:val="0"/>
          <w:bCs w:val="0"/>
          <w:color w:val="auto"/>
          <w:spacing w:val="0"/>
          <w:position w:val="0"/>
          <w:sz w:val="17"/>
          <w:szCs w:val="18"/>
        </w:rPr>
        <w:t>Social Sciences and</w:t>
      </w:r>
      <w:r w:rsidR="00DB3C98">
        <w:rPr>
          <w:b w:val="0"/>
          <w:bCs w:val="0"/>
          <w:color w:val="auto"/>
          <w:spacing w:val="0"/>
          <w:position w:val="0"/>
          <w:sz w:val="17"/>
          <w:szCs w:val="18"/>
        </w:rPr>
        <w:t xml:space="preserve"> Science</w:t>
      </w:r>
      <w:r>
        <w:rPr>
          <w:b w:val="0"/>
          <w:bCs w:val="0"/>
          <w:color w:val="auto"/>
          <w:spacing w:val="0"/>
          <w:position w:val="0"/>
          <w:sz w:val="17"/>
          <w:szCs w:val="18"/>
        </w:rPr>
        <w:t>.</w:t>
      </w:r>
    </w:p>
    <w:p w14:paraId="61A2A063" w14:textId="74059B63" w:rsidR="00135AFC" w:rsidRDefault="00135AFC" w:rsidP="00EE1D4C">
      <w:pPr>
        <w:pStyle w:val="Heading2"/>
        <w:spacing w:after="120"/>
      </w:pPr>
      <w:r>
        <w:t>Understanding progress</w:t>
      </w:r>
    </w:p>
    <w:p w14:paraId="36EFE2E9" w14:textId="6573ED4D" w:rsidR="00135AFC" w:rsidRDefault="00135AFC" w:rsidP="00EE1D4C">
      <w:pPr>
        <w:pStyle w:val="TSMtext"/>
        <w:spacing w:before="0"/>
      </w:pPr>
      <w:r>
        <w:t>The following aspects of progress are taken from the </w:t>
      </w:r>
      <w:hyperlink r:id="rId19">
        <w:r>
          <w:rPr>
            <w:u w:val="single"/>
          </w:rPr>
          <w:t>Learning Progression Framework</w:t>
        </w:r>
      </w:hyperlink>
      <w:r>
        <w:rPr>
          <w:u w:val="single"/>
        </w:rPr>
        <w:t>s</w:t>
      </w:r>
      <w:r>
        <w:t xml:space="preserve"> </w:t>
      </w:r>
      <w:r w:rsidR="00EE1D4C">
        <w:t>(LPFs)</w:t>
      </w:r>
      <w:r w:rsidR="00E55B7C">
        <w:t xml:space="preserve"> </w:t>
      </w:r>
      <w:r>
        <w:t xml:space="preserve">and relate to the specific learning tasks below. See the LPFs for more about how </w:t>
      </w:r>
      <w:proofErr w:type="spellStart"/>
      <w:r w:rsidR="003350FC">
        <w:t>ākonga</w:t>
      </w:r>
      <w:proofErr w:type="spellEnd"/>
      <w:r>
        <w:t xml:space="preserve"> develop expertise and make progress in these aspects:</w:t>
      </w:r>
    </w:p>
    <w:p w14:paraId="23AFC1FB" w14:textId="360E09E6" w:rsidR="002D05C0" w:rsidRPr="002D05C0" w:rsidRDefault="00DB3C98" w:rsidP="00E70E70">
      <w:pPr>
        <w:pStyle w:val="TSMtextbullets"/>
        <w:ind w:left="360"/>
      </w:pPr>
      <w:r>
        <w:t>Acquiring and using information and ideas in informational text</w:t>
      </w:r>
      <w:r w:rsidR="00830E22">
        <w:t>s</w:t>
      </w:r>
    </w:p>
    <w:p w14:paraId="5D3999BF" w14:textId="35C6606C" w:rsidR="00C02BE3" w:rsidRPr="002D05C0" w:rsidRDefault="00C02BE3" w:rsidP="00C02BE3">
      <w:pPr>
        <w:pStyle w:val="TSMtextbullets"/>
        <w:ind w:left="360"/>
      </w:pPr>
      <w:r>
        <w:t xml:space="preserve">Making sense of text: </w:t>
      </w:r>
      <w:r w:rsidR="007E1BE5">
        <w:t xml:space="preserve">using </w:t>
      </w:r>
      <w:r>
        <w:t>knowledge of text structure and features</w:t>
      </w:r>
    </w:p>
    <w:p w14:paraId="3DA381E3" w14:textId="361F3DF8" w:rsidR="002B093F" w:rsidRPr="002D05C0" w:rsidRDefault="002B093F" w:rsidP="002B093F">
      <w:pPr>
        <w:pStyle w:val="TSMtextbullets"/>
        <w:ind w:left="360"/>
      </w:pPr>
      <w:r>
        <w:t xml:space="preserve">Making sense of text: vocabulary knowledge </w:t>
      </w:r>
    </w:p>
    <w:p w14:paraId="7DF974F3" w14:textId="7CEB47CA" w:rsidR="00DB3C98" w:rsidRPr="002D05C0" w:rsidRDefault="002B093F" w:rsidP="00E70E70">
      <w:pPr>
        <w:pStyle w:val="TSMtextbullets"/>
        <w:ind w:left="360"/>
      </w:pPr>
      <w:r>
        <w:t>Creating texts to</w:t>
      </w:r>
      <w:r w:rsidR="00DB3C98">
        <w:t xml:space="preserve"> </w:t>
      </w:r>
      <w:r>
        <w:t>communicat</w:t>
      </w:r>
      <w:r w:rsidR="00481612">
        <w:t>e</w:t>
      </w:r>
      <w:r>
        <w:t xml:space="preserve"> </w:t>
      </w:r>
      <w:r w:rsidR="00830E22">
        <w:t>current knowledge and understanding</w:t>
      </w:r>
      <w:r w:rsidR="00255F68">
        <w:t>.</w:t>
      </w:r>
      <w:r w:rsidR="00DB3C98">
        <w:t xml:space="preserve"> </w:t>
      </w:r>
    </w:p>
    <w:p w14:paraId="7FDE23CD" w14:textId="77777777" w:rsidR="00135AFC" w:rsidRPr="00EF1919" w:rsidRDefault="00135AFC" w:rsidP="00E70E70">
      <w:pPr>
        <w:pStyle w:val="Heading2"/>
        <w:spacing w:after="120" w:line="240" w:lineRule="auto"/>
      </w:pPr>
      <w:r w:rsidRPr="00EF1919">
        <w:t>Strengthening understanding through reading and writing</w:t>
      </w:r>
    </w:p>
    <w:p w14:paraId="7D5E2209" w14:textId="622FD4D7" w:rsidR="00A03314" w:rsidRPr="00232206" w:rsidRDefault="00A03314" w:rsidP="00E70E70">
      <w:pPr>
        <w:pStyle w:val="TSMtext"/>
        <w:spacing w:before="0"/>
      </w:pPr>
      <w:r>
        <w:rPr>
          <w:b/>
          <w:bCs/>
        </w:rPr>
        <w:t>After</w:t>
      </w:r>
      <w:r w:rsidRPr="00A024AB">
        <w:rPr>
          <w:b/>
          <w:bCs/>
        </w:rPr>
        <w:t xml:space="preserve"> the first reading of “</w:t>
      </w:r>
      <w:r w:rsidR="00FC44A4">
        <w:rPr>
          <w:b/>
          <w:bCs/>
        </w:rPr>
        <w:t>Kaitiakitanga</w:t>
      </w:r>
      <w:r w:rsidRPr="00A024AB">
        <w:rPr>
          <w:b/>
          <w:bCs/>
        </w:rPr>
        <w:t>”,</w:t>
      </w:r>
      <w:r w:rsidRPr="00232206">
        <w:t xml:space="preserve"> </w:t>
      </w:r>
      <w:r w:rsidRPr="00232206">
        <w:rPr>
          <w:b/>
          <w:bCs/>
        </w:rPr>
        <w:t xml:space="preserve">select from the following suggestions and adapt them </w:t>
      </w:r>
      <w:r w:rsidRPr="00232206">
        <w:t xml:space="preserve">according to the strengths, needs, and experiences of your </w:t>
      </w:r>
      <w:proofErr w:type="spellStart"/>
      <w:r w:rsidRPr="00232206">
        <w:t>ākonga</w:t>
      </w:r>
      <w:proofErr w:type="spellEnd"/>
      <w:r w:rsidRPr="00232206">
        <w:t xml:space="preserve">. Most of these activities lend themselves to </w:t>
      </w:r>
      <w:proofErr w:type="spellStart"/>
      <w:r w:rsidRPr="00232206">
        <w:t>ākonga</w:t>
      </w:r>
      <w:proofErr w:type="spellEnd"/>
      <w:r w:rsidRPr="00232206">
        <w:t xml:space="preserve"> working in pairs or small groups. </w:t>
      </w:r>
    </w:p>
    <w:p w14:paraId="7A2B9677" w14:textId="0CB1E928" w:rsidR="00080EC4" w:rsidRDefault="00FC44A4" w:rsidP="00080EC4">
      <w:pPr>
        <w:pStyle w:val="TSMtextbullets"/>
      </w:pPr>
      <w:r>
        <w:rPr>
          <w:rStyle w:val="HighlightText-Bullets"/>
        </w:rPr>
        <w:t>DISCUSS</w:t>
      </w:r>
      <w:r w:rsidRPr="00A03314">
        <w:rPr>
          <w:rStyle w:val="HighlightText-Bullets"/>
        </w:rPr>
        <w:t xml:space="preserve"> </w:t>
      </w:r>
      <w:r>
        <w:t>what</w:t>
      </w:r>
      <w:r w:rsidRPr="00D22947">
        <w:t xml:space="preserve"> </w:t>
      </w:r>
      <w:proofErr w:type="spellStart"/>
      <w:r w:rsidRPr="00D22947">
        <w:t>ākonga</w:t>
      </w:r>
      <w:proofErr w:type="spellEnd"/>
      <w:r w:rsidRPr="00D22947">
        <w:t xml:space="preserve"> know about the concept of </w:t>
      </w:r>
      <w:proofErr w:type="spellStart"/>
      <w:r w:rsidRPr="00D22947">
        <w:t>kaitiakitanga</w:t>
      </w:r>
      <w:proofErr w:type="spellEnd"/>
      <w:r w:rsidRPr="00D22947">
        <w:t xml:space="preserve">. </w:t>
      </w:r>
      <w:r w:rsidRPr="00834DE8">
        <w:rPr>
          <w:i/>
          <w:iCs/>
        </w:rPr>
        <w:t xml:space="preserve">What is </w:t>
      </w:r>
      <w:proofErr w:type="spellStart"/>
      <w:r w:rsidRPr="00FC44A4">
        <w:rPr>
          <w:i/>
          <w:iCs/>
        </w:rPr>
        <w:t>kaitiakitanga</w:t>
      </w:r>
      <w:proofErr w:type="spellEnd"/>
      <w:r w:rsidRPr="00834DE8">
        <w:rPr>
          <w:i/>
          <w:iCs/>
        </w:rPr>
        <w:t>? What is its root word?</w:t>
      </w:r>
      <w:r w:rsidR="003A1696">
        <w:rPr>
          <w:i/>
          <w:iCs/>
        </w:rPr>
        <w:t xml:space="preserve"> </w:t>
      </w:r>
      <w:r w:rsidR="003A1696" w:rsidRPr="00AA4DAA">
        <w:t>(</w:t>
      </w:r>
      <w:r w:rsidR="003A1696" w:rsidRPr="000F7AE8">
        <w:t>kaitiaki)</w:t>
      </w:r>
      <w:r w:rsidRPr="00834DE8">
        <w:rPr>
          <w:i/>
          <w:iCs/>
        </w:rPr>
        <w:t xml:space="preserve"> </w:t>
      </w:r>
      <w:r w:rsidR="000F7AE8">
        <w:rPr>
          <w:i/>
          <w:iCs/>
        </w:rPr>
        <w:t xml:space="preserve">What does it mean to be a kaitiaki? </w:t>
      </w:r>
      <w:r>
        <w:rPr>
          <w:i/>
          <w:iCs/>
        </w:rPr>
        <w:t>What</w:t>
      </w:r>
      <w:r w:rsidRPr="00834DE8">
        <w:rPr>
          <w:i/>
          <w:iCs/>
        </w:rPr>
        <w:t xml:space="preserve"> other </w:t>
      </w:r>
      <w:r w:rsidR="00656060">
        <w:rPr>
          <w:i/>
          <w:iCs/>
        </w:rPr>
        <w:t xml:space="preserve">words in </w:t>
      </w:r>
      <w:proofErr w:type="spellStart"/>
      <w:r w:rsidRPr="00834DE8">
        <w:rPr>
          <w:i/>
          <w:iCs/>
        </w:rPr>
        <w:t>te</w:t>
      </w:r>
      <w:proofErr w:type="spellEnd"/>
      <w:r w:rsidRPr="00834DE8">
        <w:rPr>
          <w:i/>
          <w:iCs/>
        </w:rPr>
        <w:t xml:space="preserve"> </w:t>
      </w:r>
      <w:proofErr w:type="spellStart"/>
      <w:r w:rsidRPr="00834DE8">
        <w:rPr>
          <w:i/>
          <w:iCs/>
        </w:rPr>
        <w:t>reo</w:t>
      </w:r>
      <w:proofErr w:type="spellEnd"/>
      <w:r w:rsidRPr="00834DE8">
        <w:rPr>
          <w:i/>
          <w:iCs/>
        </w:rPr>
        <w:t xml:space="preserve"> </w:t>
      </w:r>
      <w:r>
        <w:rPr>
          <w:i/>
          <w:iCs/>
        </w:rPr>
        <w:t xml:space="preserve">might </w:t>
      </w:r>
      <w:r w:rsidRPr="00834DE8">
        <w:rPr>
          <w:i/>
          <w:iCs/>
        </w:rPr>
        <w:t>connect to the word “</w:t>
      </w:r>
      <w:proofErr w:type="spellStart"/>
      <w:r w:rsidRPr="00362265">
        <w:rPr>
          <w:i/>
          <w:iCs/>
        </w:rPr>
        <w:t>kaitiakitanga</w:t>
      </w:r>
      <w:proofErr w:type="spellEnd"/>
      <w:r w:rsidRPr="00362265">
        <w:rPr>
          <w:i/>
          <w:iCs/>
        </w:rPr>
        <w:t>”</w:t>
      </w:r>
      <w:r>
        <w:rPr>
          <w:i/>
          <w:iCs/>
        </w:rPr>
        <w:t xml:space="preserve"> and help us understand this text</w:t>
      </w:r>
      <w:r w:rsidR="00681F22">
        <w:t>?</w:t>
      </w:r>
      <w:r w:rsidR="004858A3">
        <w:t xml:space="preserve"> </w:t>
      </w:r>
    </w:p>
    <w:p w14:paraId="204E20FC" w14:textId="37C6038F" w:rsidR="004858A3" w:rsidRDefault="004858A3" w:rsidP="00080EC4">
      <w:pPr>
        <w:pStyle w:val="TSMtextbullets"/>
      </w:pPr>
      <w:r>
        <w:rPr>
          <w:rStyle w:val="HighlightText-Bullets"/>
        </w:rPr>
        <w:t>ASK</w:t>
      </w:r>
      <w:r w:rsidRPr="00A03314">
        <w:rPr>
          <w:rStyle w:val="HighlightText-Bullets"/>
        </w:rPr>
        <w:t xml:space="preserve"> </w:t>
      </w:r>
      <w:proofErr w:type="spellStart"/>
      <w:r>
        <w:t>ākonga</w:t>
      </w:r>
      <w:proofErr w:type="spellEnd"/>
      <w:r>
        <w:t xml:space="preserve"> to compare </w:t>
      </w:r>
      <w:r w:rsidR="00AA4DAA">
        <w:t>how</w:t>
      </w:r>
      <w:r>
        <w:t xml:space="preserve"> each person profiled is a kaitiaki. </w:t>
      </w:r>
      <w:r w:rsidRPr="004858A3">
        <w:rPr>
          <w:i/>
          <w:iCs/>
        </w:rPr>
        <w:t xml:space="preserve">What are the similarities and differences in the way they demonstrate </w:t>
      </w:r>
      <w:proofErr w:type="spellStart"/>
      <w:r w:rsidRPr="004858A3">
        <w:rPr>
          <w:i/>
          <w:iCs/>
        </w:rPr>
        <w:t>kaitiakitanga</w:t>
      </w:r>
      <w:proofErr w:type="spellEnd"/>
      <w:r w:rsidRPr="004858A3">
        <w:rPr>
          <w:i/>
          <w:iCs/>
        </w:rPr>
        <w:t>? What connections can you find between their motivations, actions, and beliefs?</w:t>
      </w:r>
    </w:p>
    <w:p w14:paraId="1A6A0771" w14:textId="5223142E" w:rsidR="00084DEC" w:rsidRPr="00084DEC" w:rsidRDefault="00284777" w:rsidP="00084DEC">
      <w:pPr>
        <w:pStyle w:val="TSMtextbullets"/>
        <w:rPr>
          <w:i/>
        </w:rPr>
      </w:pPr>
      <w:r>
        <w:rPr>
          <w:rStyle w:val="HighlightText-Bullets"/>
        </w:rPr>
        <w:t xml:space="preserve">PROMPT </w:t>
      </w:r>
      <w:proofErr w:type="spellStart"/>
      <w:r w:rsidRPr="00D22947">
        <w:t>ākonga</w:t>
      </w:r>
      <w:proofErr w:type="spellEnd"/>
      <w:r w:rsidRPr="00D22947">
        <w:t xml:space="preserve"> </w:t>
      </w:r>
      <w:r>
        <w:t xml:space="preserve">to make connections </w:t>
      </w:r>
      <w:r w:rsidR="00FC44A4" w:rsidRPr="000326F4">
        <w:t xml:space="preserve">between the </w:t>
      </w:r>
      <w:r w:rsidR="00770CB8">
        <w:t>actions</w:t>
      </w:r>
      <w:r w:rsidR="00FC44A4" w:rsidRPr="000326F4">
        <w:t xml:space="preserve"> of </w:t>
      </w:r>
      <w:r w:rsidR="003A1696">
        <w:t xml:space="preserve">the </w:t>
      </w:r>
      <w:r w:rsidR="00FC44A4" w:rsidRPr="000326F4">
        <w:t>kaitiak</w:t>
      </w:r>
      <w:r w:rsidR="000F7AE8">
        <w:t>i</w:t>
      </w:r>
      <w:r w:rsidR="00FC44A4" w:rsidRPr="000326F4">
        <w:t xml:space="preserve"> described in the article </w:t>
      </w:r>
      <w:r w:rsidR="00FC44A4">
        <w:t xml:space="preserve">and </w:t>
      </w:r>
      <w:r w:rsidR="00CF3F87">
        <w:t xml:space="preserve">any </w:t>
      </w:r>
      <w:r w:rsidR="00FC44A4">
        <w:t xml:space="preserve">examples of </w:t>
      </w:r>
      <w:proofErr w:type="spellStart"/>
      <w:r w:rsidR="00FC44A4">
        <w:t>kaitiakitanga</w:t>
      </w:r>
      <w:proofErr w:type="spellEnd"/>
      <w:r w:rsidR="00FC44A4">
        <w:t xml:space="preserve"> practised by people</w:t>
      </w:r>
      <w:r w:rsidR="00CF3F87">
        <w:t xml:space="preserve"> </w:t>
      </w:r>
      <w:r w:rsidR="006B4EDA">
        <w:t>they</w:t>
      </w:r>
      <w:r w:rsidR="00FC44A4">
        <w:t xml:space="preserve"> know</w:t>
      </w:r>
      <w:r w:rsidR="00FC44A4" w:rsidRPr="000326F4">
        <w:t xml:space="preserve">. </w:t>
      </w:r>
      <w:r w:rsidR="00FC44A4">
        <w:t xml:space="preserve">These may include actions </w:t>
      </w:r>
      <w:proofErr w:type="spellStart"/>
      <w:r w:rsidR="00FC44A4">
        <w:t>ākonga</w:t>
      </w:r>
      <w:proofErr w:type="spellEnd"/>
      <w:r w:rsidR="00FC44A4">
        <w:t xml:space="preserve"> have taken themselves. </w:t>
      </w:r>
      <w:r w:rsidR="00320359">
        <w:rPr>
          <w:i/>
          <w:iCs/>
        </w:rPr>
        <w:t>D</w:t>
      </w:r>
      <w:r w:rsidR="00FC44A4">
        <w:rPr>
          <w:i/>
          <w:iCs/>
        </w:rPr>
        <w:t xml:space="preserve">o you know </w:t>
      </w:r>
      <w:r w:rsidR="00320359">
        <w:rPr>
          <w:i/>
          <w:iCs/>
        </w:rPr>
        <w:lastRenderedPageBreak/>
        <w:t xml:space="preserve">anyone </w:t>
      </w:r>
      <w:r w:rsidR="00FC44A4">
        <w:rPr>
          <w:i/>
          <w:iCs/>
        </w:rPr>
        <w:t xml:space="preserve">who </w:t>
      </w:r>
      <w:r w:rsidR="006B4EDA">
        <w:rPr>
          <w:i/>
          <w:iCs/>
        </w:rPr>
        <w:t>is</w:t>
      </w:r>
      <w:r w:rsidR="00FC44A4">
        <w:rPr>
          <w:i/>
          <w:iCs/>
        </w:rPr>
        <w:t xml:space="preserve"> a kaitiaki? What makes them a kaitiaki?</w:t>
      </w:r>
      <w:r w:rsidR="007A4708">
        <w:rPr>
          <w:i/>
          <w:iCs/>
        </w:rPr>
        <w:t xml:space="preserve"> What words in your first language have a similar meaning to </w:t>
      </w:r>
      <w:r w:rsidR="007A4708" w:rsidRPr="00AA4DAA">
        <w:rPr>
          <w:i/>
          <w:iCs/>
        </w:rPr>
        <w:t>kaitiaki</w:t>
      </w:r>
      <w:r w:rsidR="007A4708">
        <w:rPr>
          <w:i/>
          <w:iCs/>
        </w:rPr>
        <w:t>?</w:t>
      </w:r>
      <w:r w:rsidR="00656060">
        <w:rPr>
          <w:i/>
          <w:iCs/>
        </w:rPr>
        <w:t xml:space="preserve"> </w:t>
      </w:r>
      <w:r w:rsidR="00084DEC" w:rsidRPr="00084DEC">
        <w:t>You could also encourage</w:t>
      </w:r>
      <w:r w:rsidR="00084DEC">
        <w:rPr>
          <w:i/>
          <w:iCs/>
        </w:rPr>
        <w:t xml:space="preserve"> </w:t>
      </w:r>
      <w:proofErr w:type="spellStart"/>
      <w:r w:rsidR="00084DEC" w:rsidRPr="00360465">
        <w:t>ākonga</w:t>
      </w:r>
      <w:proofErr w:type="spellEnd"/>
      <w:r w:rsidR="00084DEC" w:rsidRPr="00360465">
        <w:t xml:space="preserve"> to t</w:t>
      </w:r>
      <w:r w:rsidR="00084DEC">
        <w:t>h</w:t>
      </w:r>
      <w:r w:rsidR="00084DEC" w:rsidRPr="00360465">
        <w:t xml:space="preserve">ink about people </w:t>
      </w:r>
      <w:r w:rsidR="00084DEC">
        <w:t>from</w:t>
      </w:r>
      <w:r w:rsidR="00084DEC" w:rsidRPr="00360465">
        <w:t xml:space="preserve"> their own culture who are kaitiaki. For example, family members </w:t>
      </w:r>
      <w:r w:rsidR="007247AE">
        <w:t xml:space="preserve">in </w:t>
      </w:r>
      <w:r w:rsidR="007247AE" w:rsidRPr="00360465">
        <w:t xml:space="preserve">some Pacific cultures </w:t>
      </w:r>
      <w:r w:rsidR="00084DEC" w:rsidRPr="00360465">
        <w:t>act as kaitiaki by speaking on behalf of the family and passing on ancestral knowledge</w:t>
      </w:r>
      <w:r w:rsidR="00084DEC">
        <w:t xml:space="preserve">. </w:t>
      </w:r>
      <w:r w:rsidR="00084DEC" w:rsidRPr="00B11A57">
        <w:t xml:space="preserve">In Tokelau, </w:t>
      </w:r>
      <w:r w:rsidR="00084DEC">
        <w:t>children often take on the role of “</w:t>
      </w:r>
      <w:proofErr w:type="spellStart"/>
      <w:r w:rsidR="00084DEC" w:rsidRPr="00B11A57">
        <w:t>tokotoko</w:t>
      </w:r>
      <w:proofErr w:type="spellEnd"/>
      <w:r w:rsidR="00084DEC">
        <w:t>”</w:t>
      </w:r>
      <w:r w:rsidR="00084DEC" w:rsidRPr="00B11A57">
        <w:t xml:space="preserve"> </w:t>
      </w:r>
      <w:r w:rsidR="00084DEC">
        <w:t>by caring for their</w:t>
      </w:r>
      <w:r w:rsidR="00084DEC" w:rsidRPr="00B11A57">
        <w:t xml:space="preserve"> grandparents</w:t>
      </w:r>
      <w:r w:rsidR="00084DEC">
        <w:rPr>
          <w:i/>
        </w:rPr>
        <w:t>.</w:t>
      </w:r>
    </w:p>
    <w:p w14:paraId="02AE9F3F" w14:textId="1F41D3D4" w:rsidR="00770CB8" w:rsidRPr="007A4708" w:rsidRDefault="00770CB8" w:rsidP="00770CB8">
      <w:pPr>
        <w:pStyle w:val="TSMtextbullets"/>
        <w:rPr>
          <w:i/>
          <w:iCs/>
        </w:rPr>
      </w:pPr>
      <w:r>
        <w:rPr>
          <w:rStyle w:val="HighlightText-Bullets"/>
        </w:rPr>
        <w:t xml:space="preserve">REVISIT </w:t>
      </w:r>
      <w:r>
        <w:t>the “</w:t>
      </w:r>
      <w:proofErr w:type="spellStart"/>
      <w:r>
        <w:t>Rangi</w:t>
      </w:r>
      <w:proofErr w:type="spellEnd"/>
      <w:r>
        <w:t xml:space="preserve"> and Papa” text box on page 2. Check </w:t>
      </w:r>
      <w:proofErr w:type="spellStart"/>
      <w:r>
        <w:t>ākonga</w:t>
      </w:r>
      <w:proofErr w:type="spellEnd"/>
      <w:r>
        <w:t xml:space="preserve"> have inferred that the phrase “into being” means that </w:t>
      </w:r>
      <w:r w:rsidR="00830E22">
        <w:t xml:space="preserve">the children of </w:t>
      </w:r>
      <w:proofErr w:type="spellStart"/>
      <w:r>
        <w:t>Rangi</w:t>
      </w:r>
      <w:proofErr w:type="spellEnd"/>
      <w:r>
        <w:t xml:space="preserve"> and Papa</w:t>
      </w:r>
      <w:r w:rsidRPr="0031621D">
        <w:rPr>
          <w:i/>
          <w:iCs/>
        </w:rPr>
        <w:t xml:space="preserve"> </w:t>
      </w:r>
      <w:r>
        <w:t xml:space="preserve">are parents of all things, so there are whakapapa connections between humans and the natural world. </w:t>
      </w:r>
      <w:r w:rsidRPr="0031621D">
        <w:rPr>
          <w:i/>
          <w:iCs/>
        </w:rPr>
        <w:t>How do</w:t>
      </w:r>
      <w:r>
        <w:rPr>
          <w:i/>
          <w:iCs/>
        </w:rPr>
        <w:t>es this</w:t>
      </w:r>
      <w:r w:rsidRPr="0031621D">
        <w:rPr>
          <w:i/>
          <w:iCs/>
        </w:rPr>
        <w:t xml:space="preserve"> </w:t>
      </w:r>
      <w:r>
        <w:rPr>
          <w:i/>
          <w:iCs/>
        </w:rPr>
        <w:t>deep</w:t>
      </w:r>
      <w:r w:rsidRPr="0031621D">
        <w:rPr>
          <w:i/>
          <w:iCs/>
        </w:rPr>
        <w:t xml:space="preserve"> sense of connection </w:t>
      </w:r>
      <w:r w:rsidR="00A55A31">
        <w:rPr>
          <w:i/>
          <w:iCs/>
        </w:rPr>
        <w:t>influence</w:t>
      </w:r>
      <w:r w:rsidRPr="0031621D">
        <w:rPr>
          <w:i/>
          <w:iCs/>
        </w:rPr>
        <w:t xml:space="preserve"> </w:t>
      </w:r>
      <w:r>
        <w:rPr>
          <w:i/>
          <w:iCs/>
        </w:rPr>
        <w:t xml:space="preserve">how Ana </w:t>
      </w:r>
      <w:proofErr w:type="spellStart"/>
      <w:r>
        <w:rPr>
          <w:i/>
          <w:iCs/>
        </w:rPr>
        <w:t>Krakosky</w:t>
      </w:r>
      <w:proofErr w:type="spellEnd"/>
      <w:r>
        <w:rPr>
          <w:i/>
          <w:iCs/>
        </w:rPr>
        <w:t xml:space="preserve"> </w:t>
      </w:r>
      <w:r w:rsidRPr="0031621D">
        <w:rPr>
          <w:i/>
          <w:iCs/>
        </w:rPr>
        <w:t xml:space="preserve">works with pounamu? </w:t>
      </w:r>
      <w:r>
        <w:rPr>
          <w:i/>
          <w:iCs/>
        </w:rPr>
        <w:t xml:space="preserve">How does this compare with the other people featured in the article? </w:t>
      </w:r>
      <w:r w:rsidR="007A4708" w:rsidRPr="007A4708">
        <w:rPr>
          <w:i/>
          <w:iCs/>
        </w:rPr>
        <w:t>In your culture, do you have a similar connection between people and the natural world? Is this reflected in the way you honour your ancestors</w:t>
      </w:r>
      <w:r w:rsidR="00AA4DAA">
        <w:rPr>
          <w:i/>
          <w:iCs/>
        </w:rPr>
        <w:t xml:space="preserve"> or t</w:t>
      </w:r>
      <w:r w:rsidR="007A4708" w:rsidRPr="007A4708">
        <w:rPr>
          <w:i/>
          <w:iCs/>
        </w:rPr>
        <w:t>he way you care for the environment?</w:t>
      </w:r>
    </w:p>
    <w:p w14:paraId="3079C3DF" w14:textId="299A7BE5" w:rsidR="00D11C3D" w:rsidRDefault="00FC44A4" w:rsidP="00080EC4">
      <w:pPr>
        <w:pStyle w:val="TSMtextbullets"/>
      </w:pPr>
      <w:r>
        <w:rPr>
          <w:rStyle w:val="HighlightText-Bullets"/>
        </w:rPr>
        <w:t>REVIEW</w:t>
      </w:r>
      <w:r w:rsidR="00D679D9" w:rsidRPr="00A03314">
        <w:rPr>
          <w:rStyle w:val="HighlightText-Bullets"/>
        </w:rPr>
        <w:t xml:space="preserve"> </w:t>
      </w:r>
      <w:r>
        <w:t xml:space="preserve">the text </w:t>
      </w:r>
      <w:r w:rsidR="00284777">
        <w:t xml:space="preserve">with </w:t>
      </w:r>
      <w:proofErr w:type="spellStart"/>
      <w:r w:rsidR="00284777">
        <w:t>ākonga</w:t>
      </w:r>
      <w:proofErr w:type="spellEnd"/>
      <w:r w:rsidR="00284777">
        <w:t xml:space="preserve"> </w:t>
      </w:r>
      <w:r>
        <w:t xml:space="preserve">to identify and explore other concepts that connect to </w:t>
      </w:r>
      <w:proofErr w:type="spellStart"/>
      <w:r>
        <w:t>kaitiakitanga</w:t>
      </w:r>
      <w:proofErr w:type="spellEnd"/>
      <w:r>
        <w:t xml:space="preserve"> (for example, threats </w:t>
      </w:r>
      <w:r w:rsidR="006B4EDA">
        <w:t>such as</w:t>
      </w:r>
      <w:r>
        <w:t xml:space="preserve"> pollution and climate change and actions </w:t>
      </w:r>
      <w:r w:rsidR="006B4EDA">
        <w:t>such as</w:t>
      </w:r>
      <w:r>
        <w:t xml:space="preserve"> raising awareness and protecting biodiversity). Demonstrate how to create a </w:t>
      </w:r>
      <w:hyperlink r:id="rId20" w:history="1">
        <w:r w:rsidRPr="00610428">
          <w:rPr>
            <w:rStyle w:val="Hyperlink"/>
          </w:rPr>
          <w:t>concept map</w:t>
        </w:r>
      </w:hyperlink>
      <w:r>
        <w:t xml:space="preserve"> </w:t>
      </w:r>
      <w:r w:rsidR="006B4EDA">
        <w:t>with</w:t>
      </w:r>
      <w:r>
        <w:t xml:space="preserve"> “</w:t>
      </w:r>
      <w:proofErr w:type="spellStart"/>
      <w:r>
        <w:t>kaitiakitanga</w:t>
      </w:r>
      <w:proofErr w:type="spellEnd"/>
      <w:r>
        <w:t xml:space="preserve">” at the centre and the other concepts </w:t>
      </w:r>
      <w:r w:rsidR="006B4EDA">
        <w:t>grouped and connected with arrows to i</w:t>
      </w:r>
      <w:r>
        <w:t xml:space="preserve">ndicate how they relate to each other. Encourage </w:t>
      </w:r>
      <w:proofErr w:type="spellStart"/>
      <w:r>
        <w:t>ākonga</w:t>
      </w:r>
      <w:proofErr w:type="spellEnd"/>
      <w:r>
        <w:t xml:space="preserve"> to explore different kind of </w:t>
      </w:r>
      <w:r w:rsidR="00CF3F87">
        <w:t>connections</w:t>
      </w:r>
      <w:r>
        <w:t xml:space="preserve">. Model how </w:t>
      </w:r>
      <w:r w:rsidR="004B7847">
        <w:t>to</w:t>
      </w:r>
      <w:r>
        <w:t xml:space="preserve"> use the concept map to write </w:t>
      </w:r>
      <w:r w:rsidR="00CF3F87">
        <w:t xml:space="preserve">and say </w:t>
      </w:r>
      <w:r>
        <w:t xml:space="preserve">sentences </w:t>
      </w:r>
      <w:r w:rsidR="00CF3F87">
        <w:t>that explain</w:t>
      </w:r>
      <w:r>
        <w:t xml:space="preserve"> important ideas, using connecting words and phrases</w:t>
      </w:r>
      <w:r w:rsidR="00320359">
        <w:t>,</w:t>
      </w:r>
      <w:r>
        <w:t xml:space="preserve"> such as “for example”, “because”, “but”, and “in addition”</w:t>
      </w:r>
      <w:r w:rsidR="004B7847">
        <w:t>.</w:t>
      </w:r>
    </w:p>
    <w:p w14:paraId="5D93FDE8" w14:textId="3E01610C" w:rsidR="00080EC4" w:rsidRPr="00CB2BEF" w:rsidRDefault="004B7847" w:rsidP="00080EC4">
      <w:pPr>
        <w:pStyle w:val="TSMtextbullets"/>
      </w:pPr>
      <w:r>
        <w:rPr>
          <w:rStyle w:val="HighlightText-Bullets"/>
        </w:rPr>
        <w:t>FOSTER CRITICAL LITERACY</w:t>
      </w:r>
      <w:r w:rsidR="00D679D9">
        <w:t xml:space="preserve"> </w:t>
      </w:r>
      <w:r>
        <w:t>by focusing on subheadings</w:t>
      </w:r>
      <w:r w:rsidR="00195169">
        <w:t xml:space="preserve"> such as “Our Future </w:t>
      </w:r>
      <w:r w:rsidR="00320359">
        <w:t>o</w:t>
      </w:r>
      <w:r w:rsidR="00195169">
        <w:t>n the Line”</w:t>
      </w:r>
      <w:r>
        <w:t xml:space="preserve">. </w:t>
      </w:r>
      <w:r w:rsidRPr="008A6E75">
        <w:rPr>
          <w:i/>
          <w:iCs/>
        </w:rPr>
        <w:t xml:space="preserve">What </w:t>
      </w:r>
      <w:r w:rsidR="009C7A33">
        <w:rPr>
          <w:i/>
          <w:iCs/>
        </w:rPr>
        <w:t>is</w:t>
      </w:r>
      <w:r w:rsidRPr="008A6E75">
        <w:rPr>
          <w:i/>
          <w:iCs/>
        </w:rPr>
        <w:t xml:space="preserve"> the writer’s purpose</w:t>
      </w:r>
      <w:r w:rsidR="00195169">
        <w:rPr>
          <w:i/>
          <w:iCs/>
        </w:rPr>
        <w:t xml:space="preserve"> in adding these subheadings</w:t>
      </w:r>
      <w:r w:rsidRPr="008A6E75">
        <w:rPr>
          <w:i/>
          <w:iCs/>
        </w:rPr>
        <w:t xml:space="preserve">? </w:t>
      </w:r>
      <w:r w:rsidR="00067E3A">
        <w:rPr>
          <w:i/>
          <w:iCs/>
        </w:rPr>
        <w:t>Why did she choose them</w:t>
      </w:r>
      <w:r w:rsidRPr="008A6E75">
        <w:rPr>
          <w:i/>
          <w:iCs/>
        </w:rPr>
        <w:t xml:space="preserve">? </w:t>
      </w:r>
      <w:r w:rsidR="00195169">
        <w:rPr>
          <w:i/>
          <w:iCs/>
        </w:rPr>
        <w:t xml:space="preserve">How helpful were </w:t>
      </w:r>
      <w:r w:rsidR="00CF3F87">
        <w:rPr>
          <w:i/>
          <w:iCs/>
        </w:rPr>
        <w:t>the subheadings</w:t>
      </w:r>
      <w:r w:rsidR="00195169">
        <w:rPr>
          <w:i/>
          <w:iCs/>
        </w:rPr>
        <w:t xml:space="preserve"> in leading you into the information about the kaitiaki? </w:t>
      </w:r>
      <w:r>
        <w:rPr>
          <w:i/>
          <w:iCs/>
        </w:rPr>
        <w:t xml:space="preserve">What </w:t>
      </w:r>
      <w:r w:rsidR="00CF3F87">
        <w:rPr>
          <w:i/>
          <w:iCs/>
        </w:rPr>
        <w:t>are</w:t>
      </w:r>
      <w:r>
        <w:rPr>
          <w:i/>
          <w:iCs/>
        </w:rPr>
        <w:t xml:space="preserve"> some alternative</w:t>
      </w:r>
      <w:r w:rsidR="00CF3F87">
        <w:rPr>
          <w:i/>
          <w:iCs/>
        </w:rPr>
        <w:t xml:space="preserve"> subheadings</w:t>
      </w:r>
      <w:r w:rsidR="00195169">
        <w:rPr>
          <w:i/>
          <w:iCs/>
        </w:rPr>
        <w:t>?</w:t>
      </w:r>
      <w:r w:rsidR="00D679D9" w:rsidRPr="007F47D9">
        <w:t xml:space="preserve"> </w:t>
      </w:r>
      <w:r w:rsidR="00D679D9">
        <w:t xml:space="preserve"> </w:t>
      </w:r>
    </w:p>
    <w:p w14:paraId="1180973C" w14:textId="25A0C559" w:rsidR="00080EC4" w:rsidRPr="00CB2BEF" w:rsidRDefault="004B7847" w:rsidP="00080EC4">
      <w:pPr>
        <w:pStyle w:val="TSMtextbullets"/>
      </w:pPr>
      <w:r>
        <w:rPr>
          <w:rStyle w:val="HighlightText-Bullets"/>
        </w:rPr>
        <w:t>DISCUSS</w:t>
      </w:r>
      <w:r w:rsidR="00D679D9">
        <w:rPr>
          <w:rStyle w:val="HighlightText-Bullets"/>
        </w:rPr>
        <w:t xml:space="preserve"> </w:t>
      </w:r>
      <w:r>
        <w:t>w</w:t>
      </w:r>
      <w:r w:rsidR="00CE278D">
        <w:t xml:space="preserve">ith </w:t>
      </w:r>
      <w:proofErr w:type="spellStart"/>
      <w:r w:rsidR="00CE278D">
        <w:t>ākonga</w:t>
      </w:r>
      <w:proofErr w:type="spellEnd"/>
      <w:r w:rsidR="00CE278D">
        <w:t xml:space="preserve"> w</w:t>
      </w:r>
      <w:r>
        <w:t xml:space="preserve">hat Rhiannon means when she says, </w:t>
      </w:r>
      <w:r w:rsidRPr="007845C8">
        <w:t>“</w:t>
      </w:r>
      <w:r>
        <w:t>O</w:t>
      </w:r>
      <w:r w:rsidRPr="007845C8">
        <w:t>ur future was on the line”</w:t>
      </w:r>
      <w:r>
        <w:t xml:space="preserve">. Prompt </w:t>
      </w:r>
      <w:r w:rsidR="007247AE">
        <w:t>them</w:t>
      </w:r>
      <w:r>
        <w:t xml:space="preserve"> to use their knowledge of figurative language to </w:t>
      </w:r>
      <w:r w:rsidRPr="000F065E">
        <w:t xml:space="preserve">work out that </w:t>
      </w:r>
      <w:r>
        <w:t>“</w:t>
      </w:r>
      <w:r w:rsidRPr="000F065E">
        <w:t>on the line</w:t>
      </w:r>
      <w:r>
        <w:t>”</w:t>
      </w:r>
      <w:r w:rsidRPr="000F065E">
        <w:t xml:space="preserve"> means the world and everything in it is threatened </w:t>
      </w:r>
      <w:r>
        <w:t>and</w:t>
      </w:r>
      <w:r w:rsidRPr="000F065E">
        <w:t xml:space="preserve"> the future of the next generation is uncertain</w:t>
      </w:r>
      <w:r>
        <w:t xml:space="preserve">. Prompt </w:t>
      </w:r>
      <w:proofErr w:type="spellStart"/>
      <w:r>
        <w:t>ākonga</w:t>
      </w:r>
      <w:proofErr w:type="spellEnd"/>
      <w:r>
        <w:t xml:space="preserve"> to find other examples of figurative language and explore what these mean. Discuss why so much figurative language </w:t>
      </w:r>
      <w:r w:rsidR="00D56303">
        <w:t>has been</w:t>
      </w:r>
      <w:r>
        <w:t xml:space="preserve"> used in </w:t>
      </w:r>
      <w:r w:rsidR="00D56303">
        <w:t>this</w:t>
      </w:r>
      <w:r>
        <w:t xml:space="preserve"> non-fiction text. Draw out that some of the people </w:t>
      </w:r>
      <w:r w:rsidR="00D56303">
        <w:t xml:space="preserve">profiled </w:t>
      </w:r>
      <w:r>
        <w:t xml:space="preserve">are activists and the writer is trying to persuade us of the importance of </w:t>
      </w:r>
      <w:proofErr w:type="spellStart"/>
      <w:r>
        <w:t>kaitiakitanga</w:t>
      </w:r>
      <w:proofErr w:type="spellEnd"/>
      <w:r>
        <w:t xml:space="preserve">. </w:t>
      </w:r>
      <w:r w:rsidR="00CF3F87">
        <w:t>Emphasise that f</w:t>
      </w:r>
      <w:r>
        <w:t>igurative language is a feature of persuasive writing.</w:t>
      </w:r>
    </w:p>
    <w:p w14:paraId="02F83560" w14:textId="661D49D0" w:rsidR="00080EC4" w:rsidRPr="00F84124" w:rsidRDefault="00116FC6" w:rsidP="00116FC6">
      <w:pPr>
        <w:pStyle w:val="TSMtextbullets"/>
      </w:pPr>
      <w:r w:rsidRPr="00F84124">
        <w:rPr>
          <w:rStyle w:val="HighlightText-Bullets"/>
        </w:rPr>
        <w:t>DISCUSS</w:t>
      </w:r>
      <w:r w:rsidR="00CE278D" w:rsidRPr="00F84124">
        <w:rPr>
          <w:color w:val="F2F2F2" w:themeColor="background1" w:themeShade="F2"/>
        </w:rPr>
        <w:t xml:space="preserve"> </w:t>
      </w:r>
      <w:r w:rsidR="00CE278D" w:rsidRPr="00F84124">
        <w:t xml:space="preserve">with </w:t>
      </w:r>
      <w:proofErr w:type="spellStart"/>
      <w:r w:rsidR="00CE278D" w:rsidRPr="00F84124">
        <w:t>ākonga</w:t>
      </w:r>
      <w:proofErr w:type="spellEnd"/>
      <w:r w:rsidR="00CE278D" w:rsidRPr="00F84124">
        <w:t xml:space="preserve"> t</w:t>
      </w:r>
      <w:r w:rsidR="003626AE" w:rsidRPr="00F84124">
        <w:t>he statement on page 2 that “</w:t>
      </w:r>
      <w:r w:rsidR="0081325B" w:rsidRPr="00F84124">
        <w:t xml:space="preserve">In recent years, interest in </w:t>
      </w:r>
      <w:proofErr w:type="spellStart"/>
      <w:r w:rsidR="0081325B" w:rsidRPr="00F84124">
        <w:t>kaitiakitanga</w:t>
      </w:r>
      <w:proofErr w:type="spellEnd"/>
      <w:r w:rsidR="0081325B" w:rsidRPr="00F84124">
        <w:t xml:space="preserve"> has grown as people work to protect the things that are important to them or are under threat</w:t>
      </w:r>
      <w:r w:rsidR="003626AE" w:rsidRPr="00F84124">
        <w:t xml:space="preserve">”. </w:t>
      </w:r>
      <w:r w:rsidR="003626AE" w:rsidRPr="00F84124">
        <w:rPr>
          <w:i/>
          <w:iCs/>
        </w:rPr>
        <w:t>What evidence can you find in the text</w:t>
      </w:r>
      <w:r w:rsidR="008A2083" w:rsidRPr="00F84124">
        <w:rPr>
          <w:i/>
          <w:iCs/>
        </w:rPr>
        <w:t xml:space="preserve"> to support this</w:t>
      </w:r>
      <w:r w:rsidR="003626AE" w:rsidRPr="00F84124">
        <w:rPr>
          <w:i/>
          <w:iCs/>
        </w:rPr>
        <w:t>? Do you agree?</w:t>
      </w:r>
      <w:r w:rsidR="003626AE" w:rsidRPr="00F84124">
        <w:t xml:space="preserve"> </w:t>
      </w:r>
    </w:p>
    <w:p w14:paraId="07245EB3" w14:textId="029AAA97" w:rsidR="00080EC4" w:rsidRDefault="00320359" w:rsidP="00080EC4">
      <w:pPr>
        <w:pStyle w:val="TSMtextbullets"/>
      </w:pPr>
      <w:r>
        <w:rPr>
          <w:rStyle w:val="HighlightText-Bullets"/>
        </w:rPr>
        <w:t>HAVE</w:t>
      </w:r>
      <w:r>
        <w:t xml:space="preserve"> </w:t>
      </w:r>
      <w:proofErr w:type="spellStart"/>
      <w:r w:rsidR="007E5B99" w:rsidRPr="00F21C52">
        <w:t>ākonga</w:t>
      </w:r>
      <w:proofErr w:type="spellEnd"/>
      <w:r w:rsidR="007E5B99" w:rsidRPr="00F21C52">
        <w:t xml:space="preserve"> use the text </w:t>
      </w:r>
      <w:r>
        <w:t>as a model to</w:t>
      </w:r>
      <w:r w:rsidR="007E5B99">
        <w:t xml:space="preserve"> </w:t>
      </w:r>
      <w:r>
        <w:t>write p</w:t>
      </w:r>
      <w:r w:rsidR="007E5B99">
        <w:t>rofiles</w:t>
      </w:r>
      <w:r w:rsidR="007E5B99" w:rsidRPr="00A03314">
        <w:rPr>
          <w:rStyle w:val="HighlightText-Bullets"/>
        </w:rPr>
        <w:t xml:space="preserve"> </w:t>
      </w:r>
      <w:r w:rsidR="003626AE" w:rsidRPr="00F21C52">
        <w:t xml:space="preserve">of local people who engage in </w:t>
      </w:r>
      <w:proofErr w:type="spellStart"/>
      <w:r w:rsidR="003626AE" w:rsidRPr="00F21C52">
        <w:t>kaitiakitanga</w:t>
      </w:r>
      <w:proofErr w:type="spellEnd"/>
      <w:r w:rsidR="003626AE" w:rsidRPr="00F21C52">
        <w:t xml:space="preserve"> or</w:t>
      </w:r>
      <w:r>
        <w:t xml:space="preserve"> of</w:t>
      </w:r>
      <w:r w:rsidR="003626AE" w:rsidRPr="00F21C52">
        <w:t xml:space="preserve"> the young climate activists who inspired Rhiannon Mackie. </w:t>
      </w:r>
      <w:r w:rsidR="003626AE">
        <w:t xml:space="preserve">Alternatively, </w:t>
      </w:r>
      <w:r>
        <w:t xml:space="preserve">they can </w:t>
      </w:r>
      <w:r w:rsidR="003626AE" w:rsidRPr="00CA26D9">
        <w:t xml:space="preserve">write and illustrate profiles of </w:t>
      </w:r>
      <w:proofErr w:type="spellStart"/>
      <w:r w:rsidR="003626AE" w:rsidRPr="00CA26D9">
        <w:t>Rang</w:t>
      </w:r>
      <w:r w:rsidR="008A2083">
        <w:t>i</w:t>
      </w:r>
      <w:r w:rsidR="003626AE" w:rsidRPr="00CA26D9">
        <w:t>nui</w:t>
      </w:r>
      <w:proofErr w:type="spellEnd"/>
      <w:r w:rsidR="003626AE" w:rsidRPr="00CA26D9">
        <w:t xml:space="preserve">, </w:t>
      </w:r>
      <w:proofErr w:type="spellStart"/>
      <w:r w:rsidR="003626AE" w:rsidRPr="00CA26D9">
        <w:t>Papatūānuku</w:t>
      </w:r>
      <w:proofErr w:type="spellEnd"/>
      <w:r w:rsidR="003626AE" w:rsidRPr="00CA26D9">
        <w:t>, or one of their children</w:t>
      </w:r>
      <w:r w:rsidR="003626AE">
        <w:t xml:space="preserve">, </w:t>
      </w:r>
      <w:r w:rsidR="003626AE" w:rsidRPr="00CA26D9">
        <w:t>focus</w:t>
      </w:r>
      <w:r w:rsidR="003626AE">
        <w:t>ing</w:t>
      </w:r>
      <w:r w:rsidR="003626AE" w:rsidRPr="00CA26D9">
        <w:t xml:space="preserve"> on the role</w:t>
      </w:r>
      <w:r w:rsidR="003626AE">
        <w:t xml:space="preserve"> of these atua (spiritual beings)</w:t>
      </w:r>
      <w:r w:rsidR="003626AE" w:rsidRPr="00CA26D9">
        <w:t xml:space="preserve"> as kaitiaki of the natural world. </w:t>
      </w:r>
    </w:p>
    <w:p w14:paraId="47DB03C2" w14:textId="4D73B161" w:rsidR="003626AE" w:rsidRDefault="00284777" w:rsidP="00080EC4">
      <w:pPr>
        <w:pStyle w:val="TSMtextbullets"/>
      </w:pPr>
      <w:r>
        <w:rPr>
          <w:rStyle w:val="HighlightText-Bullets"/>
        </w:rPr>
        <w:t>ASK</w:t>
      </w:r>
      <w:r>
        <w:t xml:space="preserve"> </w:t>
      </w:r>
      <w:proofErr w:type="spellStart"/>
      <w:r w:rsidRPr="00AF1E0D">
        <w:t>ākonga</w:t>
      </w:r>
      <w:proofErr w:type="spellEnd"/>
      <w:r w:rsidRPr="00AF1E0D">
        <w:t xml:space="preserve"> </w:t>
      </w:r>
      <w:r>
        <w:t xml:space="preserve">to use </w:t>
      </w:r>
      <w:r w:rsidRPr="00AF1E0D">
        <w:t xml:space="preserve">the </w:t>
      </w:r>
      <w:r w:rsidR="00E763C9" w:rsidRPr="00181375">
        <w:rPr>
          <w:rStyle w:val="HighlightText-Bullets"/>
          <w:rFonts w:ascii="Arial" w:hAnsi="Arial"/>
          <w:b w:val="0"/>
          <w:color w:val="auto"/>
        </w:rPr>
        <w:t>“Reflect</w:t>
      </w:r>
      <w:r w:rsidR="00E763C9">
        <w:rPr>
          <w:rStyle w:val="HighlightText-Bullets"/>
          <w:rFonts w:ascii="Arial" w:hAnsi="Arial"/>
          <w:b w:val="0"/>
          <w:color w:val="auto"/>
        </w:rPr>
        <w:t>ing</w:t>
      </w:r>
      <w:r w:rsidR="00E763C9" w:rsidRPr="00181375">
        <w:rPr>
          <w:rStyle w:val="HighlightText-Bullets"/>
          <w:rFonts w:ascii="Arial" w:hAnsi="Arial"/>
          <w:b w:val="0"/>
          <w:color w:val="auto"/>
        </w:rPr>
        <w:t xml:space="preserve"> on the </w:t>
      </w:r>
      <w:r w:rsidR="00E763C9">
        <w:rPr>
          <w:rStyle w:val="HighlightText-Bullets"/>
          <w:rFonts w:ascii="Arial" w:hAnsi="Arial"/>
          <w:b w:val="0"/>
          <w:color w:val="auto"/>
        </w:rPr>
        <w:t>text</w:t>
      </w:r>
      <w:r w:rsidR="00E763C9" w:rsidRPr="00181375">
        <w:rPr>
          <w:rStyle w:val="HighlightText-Bullets"/>
          <w:rFonts w:ascii="Arial" w:hAnsi="Arial"/>
          <w:b w:val="0"/>
          <w:color w:val="auto"/>
        </w:rPr>
        <w:t xml:space="preserve">” template </w:t>
      </w:r>
      <w:r>
        <w:t xml:space="preserve">on page </w:t>
      </w:r>
      <w:r w:rsidR="00AA4DAA">
        <w:t>5</w:t>
      </w:r>
      <w:r w:rsidRPr="00AF1E0D">
        <w:t xml:space="preserve"> of this TSM</w:t>
      </w:r>
      <w:r w:rsidRPr="00A03314">
        <w:rPr>
          <w:rStyle w:val="HighlightText-Bullets"/>
        </w:rPr>
        <w:t xml:space="preserve"> </w:t>
      </w:r>
      <w:r w:rsidR="00525047">
        <w:t>to organise information from the text</w:t>
      </w:r>
      <w:r w:rsidR="003626AE" w:rsidRPr="00AF1E0D">
        <w:t xml:space="preserve">. </w:t>
      </w:r>
      <w:r w:rsidR="00E763C9">
        <w:t>They can</w:t>
      </w:r>
      <w:r w:rsidR="003626AE" w:rsidRPr="00AF1E0D">
        <w:t xml:space="preserve"> </w:t>
      </w:r>
      <w:r w:rsidR="003626AE">
        <w:t>compare how</w:t>
      </w:r>
      <w:r w:rsidR="003626AE" w:rsidRPr="00AF1E0D">
        <w:t xml:space="preserve"> </w:t>
      </w:r>
      <w:r w:rsidR="00E763C9">
        <w:t xml:space="preserve">each person in the article expresses </w:t>
      </w:r>
      <w:proofErr w:type="spellStart"/>
      <w:r w:rsidR="003626AE" w:rsidRPr="00AF1E0D">
        <w:t>kaitiakitanga</w:t>
      </w:r>
      <w:proofErr w:type="spellEnd"/>
      <w:r w:rsidR="003626AE" w:rsidRPr="00AF1E0D">
        <w:t xml:space="preserve"> </w:t>
      </w:r>
      <w:r w:rsidR="003626AE">
        <w:t xml:space="preserve">before reflecting on whether </w:t>
      </w:r>
      <w:proofErr w:type="spellStart"/>
      <w:r w:rsidR="003626AE" w:rsidRPr="00AF1E0D">
        <w:t>kaitiakitanga</w:t>
      </w:r>
      <w:proofErr w:type="spellEnd"/>
      <w:r w:rsidR="003626AE" w:rsidRPr="00AF1E0D">
        <w:t xml:space="preserve"> </w:t>
      </w:r>
      <w:r w:rsidR="003626AE">
        <w:t>is important to them and how they might practise it</w:t>
      </w:r>
      <w:r w:rsidR="003626AE" w:rsidRPr="005E05C9">
        <w:t>.</w:t>
      </w:r>
    </w:p>
    <w:p w14:paraId="73EE2FB6" w14:textId="77777777" w:rsidR="00A03314" w:rsidRPr="00A03314" w:rsidRDefault="00A03314" w:rsidP="00C07723">
      <w:pPr>
        <w:pStyle w:val="Heading2"/>
        <w:spacing w:after="115" w:line="240" w:lineRule="auto"/>
      </w:pPr>
      <w:r w:rsidRPr="00232206">
        <w:t xml:space="preserve">If </w:t>
      </w:r>
      <w:proofErr w:type="spellStart"/>
      <w:r w:rsidRPr="00232206">
        <w:t>ākonga</w:t>
      </w:r>
      <w:proofErr w:type="spellEnd"/>
      <w:r w:rsidRPr="00232206">
        <w:t xml:space="preserve"> need </w:t>
      </w:r>
      <w:r w:rsidRPr="00A03314">
        <w:t xml:space="preserve">extra </w:t>
      </w:r>
      <w:r w:rsidRPr="00BE223E">
        <w:t>support</w:t>
      </w:r>
      <w:r w:rsidRPr="00A03314">
        <w:t xml:space="preserve"> </w:t>
      </w:r>
    </w:p>
    <w:p w14:paraId="1A4D6E2C" w14:textId="4D176346" w:rsidR="005F299F" w:rsidRPr="00A03314" w:rsidRDefault="005F299F" w:rsidP="005F299F">
      <w:pPr>
        <w:pStyle w:val="TSMtextbullets"/>
      </w:pPr>
      <w:r>
        <w:t xml:space="preserve">Have </w:t>
      </w:r>
      <w:proofErr w:type="spellStart"/>
      <w:r>
        <w:t>ākonga</w:t>
      </w:r>
      <w:proofErr w:type="spellEnd"/>
      <w:r>
        <w:t xml:space="preserve"> scan the text before reading to predict its purpose and explore how the information is organised. Then ask them to </w:t>
      </w:r>
      <w:r w:rsidRPr="006008C0">
        <w:t>read page 2 to check their predic</w:t>
      </w:r>
      <w:r>
        <w:t xml:space="preserve">tions. Clarify that each section profiles a different person whose life and work demonstrates </w:t>
      </w:r>
      <w:proofErr w:type="spellStart"/>
      <w:r>
        <w:t>kaitiakitanga</w:t>
      </w:r>
      <w:proofErr w:type="spellEnd"/>
      <w:r w:rsidRPr="00A03314">
        <w:t xml:space="preserve">. </w:t>
      </w:r>
    </w:p>
    <w:p w14:paraId="13A95281" w14:textId="4C4545BB" w:rsidR="00A03314" w:rsidRDefault="005C4277" w:rsidP="00C07723">
      <w:pPr>
        <w:pStyle w:val="TSMtextbullets"/>
        <w:ind w:left="828" w:hanging="357"/>
      </w:pPr>
      <w:r>
        <w:t xml:space="preserve">Identify any words you may need to pre-teach, keeping in mind that some </w:t>
      </w:r>
      <w:proofErr w:type="spellStart"/>
      <w:r>
        <w:t>ākonga</w:t>
      </w:r>
      <w:proofErr w:type="spellEnd"/>
      <w:r>
        <w:t xml:space="preserve"> may prefer to read the article independently before going back to clarify meanings. If necessary, model the pronunciation of words in </w:t>
      </w:r>
      <w:proofErr w:type="spellStart"/>
      <w:r>
        <w:t>te</w:t>
      </w:r>
      <w:proofErr w:type="spellEnd"/>
      <w:r>
        <w:t xml:space="preserve"> </w:t>
      </w:r>
      <w:proofErr w:type="spellStart"/>
      <w:r>
        <w:t>reo</w:t>
      </w:r>
      <w:proofErr w:type="spellEnd"/>
      <w:r>
        <w:t xml:space="preserve"> Māori. The audio version provides support</w:t>
      </w:r>
      <w:r w:rsidR="00A03314" w:rsidRPr="00A03314">
        <w:t xml:space="preserve">. </w:t>
      </w:r>
    </w:p>
    <w:p w14:paraId="1890EA42" w14:textId="580315BB" w:rsidR="001513FF" w:rsidRPr="00E763C9" w:rsidRDefault="001513FF" w:rsidP="00C07723">
      <w:pPr>
        <w:pStyle w:val="TSMtextbullets"/>
        <w:ind w:left="828" w:hanging="357"/>
      </w:pPr>
      <w:r w:rsidRPr="00E763C9">
        <w:t xml:space="preserve">Have </w:t>
      </w:r>
      <w:bookmarkStart w:id="0" w:name="_Hlk112335109"/>
      <w:proofErr w:type="spellStart"/>
      <w:r w:rsidRPr="00E763C9">
        <w:t>ākonga</w:t>
      </w:r>
      <w:bookmarkEnd w:id="0"/>
      <w:proofErr w:type="spellEnd"/>
      <w:r w:rsidRPr="00E763C9">
        <w:t xml:space="preserve"> create vocabulary posters </w:t>
      </w:r>
      <w:r w:rsidR="00E763C9" w:rsidRPr="00E763C9">
        <w:t>where they</w:t>
      </w:r>
      <w:r w:rsidRPr="00E763C9">
        <w:t xml:space="preserve"> choose a word from the text that they want to explore and </w:t>
      </w:r>
      <w:r w:rsidR="00E763C9" w:rsidRPr="00E763C9">
        <w:t xml:space="preserve">then </w:t>
      </w:r>
      <w:r w:rsidRPr="00E763C9">
        <w:t xml:space="preserve">present as a poster to the class. Explain they will describe, illustrate, and define their word and include some synonyms, antonyms, the origin of the word, number of syllables, and some collocations. </w:t>
      </w:r>
      <w:r w:rsidR="00E763C9" w:rsidRPr="00E763C9">
        <w:t>Prompt</w:t>
      </w:r>
      <w:r w:rsidRPr="00E763C9">
        <w:t xml:space="preserve"> </w:t>
      </w:r>
      <w:proofErr w:type="spellStart"/>
      <w:r w:rsidRPr="00E763C9">
        <w:t>ākonga</w:t>
      </w:r>
      <w:proofErr w:type="spellEnd"/>
      <w:r w:rsidRPr="00E763C9">
        <w:t xml:space="preserve"> to check whether others will understand their definition</w:t>
      </w:r>
      <w:r w:rsidR="00E763C9" w:rsidRPr="00E763C9">
        <w:t xml:space="preserve"> and if</w:t>
      </w:r>
      <w:r w:rsidRPr="00E763C9">
        <w:t xml:space="preserve"> not, </w:t>
      </w:r>
      <w:r w:rsidR="00E763C9" w:rsidRPr="00E763C9">
        <w:t xml:space="preserve">to </w:t>
      </w:r>
      <w:r w:rsidRPr="00E763C9">
        <w:t>rephrase it so the meaning is clear</w:t>
      </w:r>
      <w:r w:rsidR="00E763C9" w:rsidRPr="00E763C9">
        <w:t>.</w:t>
      </w:r>
      <w:r w:rsidRPr="00E763C9">
        <w:t xml:space="preserve"> Is their illustration a true representation of the word and will </w:t>
      </w:r>
      <w:proofErr w:type="spellStart"/>
      <w:r w:rsidRPr="00E763C9">
        <w:t>ākonga</w:t>
      </w:r>
      <w:proofErr w:type="spellEnd"/>
      <w:r w:rsidRPr="00E763C9">
        <w:t xml:space="preserve"> understand it? Would </w:t>
      </w:r>
      <w:r w:rsidR="007A57C6" w:rsidRPr="00E763C9">
        <w:t>using</w:t>
      </w:r>
      <w:r w:rsidRPr="00E763C9">
        <w:t xml:space="preserve"> multiple illustrations help them to better visualise and learn this word?</w:t>
      </w:r>
      <w:r w:rsidRPr="00E763C9">
        <w:rPr>
          <w:i/>
          <w:iCs/>
        </w:rPr>
        <w:t xml:space="preserve"> </w:t>
      </w:r>
      <w:r w:rsidRPr="00E763C9">
        <w:t>When presenting their word to the class</w:t>
      </w:r>
      <w:r w:rsidR="007A57C6" w:rsidRPr="00E763C9">
        <w:t>, encourage</w:t>
      </w:r>
      <w:r w:rsidRPr="00E763C9">
        <w:t xml:space="preserve"> </w:t>
      </w:r>
      <w:proofErr w:type="spellStart"/>
      <w:r w:rsidRPr="00E763C9">
        <w:t>ākonga</w:t>
      </w:r>
      <w:proofErr w:type="spellEnd"/>
      <w:r w:rsidRPr="00E763C9">
        <w:t xml:space="preserve"> to guess the meaning or pronunciation of the word and to monitor their understanding of </w:t>
      </w:r>
      <w:r w:rsidR="007A57C6" w:rsidRPr="00E763C9">
        <w:t>it</w:t>
      </w:r>
      <w:r w:rsidRPr="00E763C9">
        <w:t xml:space="preserve">. </w:t>
      </w:r>
      <w:r w:rsidR="007A57C6" w:rsidRPr="00E763C9">
        <w:t>E</w:t>
      </w:r>
      <w:r w:rsidRPr="00E763C9">
        <w:t>ncourage</w:t>
      </w:r>
      <w:r w:rsidR="007A57C6" w:rsidRPr="00E763C9">
        <w:t xml:space="preserve"> them</w:t>
      </w:r>
      <w:r w:rsidRPr="00E763C9">
        <w:t xml:space="preserve"> to ask questions to strengthen their understanding.</w:t>
      </w:r>
    </w:p>
    <w:p w14:paraId="4790AB61" w14:textId="3B97551E" w:rsidR="001513FF" w:rsidRPr="00A03314" w:rsidRDefault="001513FF" w:rsidP="001513FF">
      <w:pPr>
        <w:pStyle w:val="TSMtextbullets"/>
      </w:pPr>
      <w:r w:rsidRPr="003E4057">
        <w:t xml:space="preserve">If </w:t>
      </w:r>
      <w:proofErr w:type="spellStart"/>
      <w:r w:rsidRPr="003E4057">
        <w:t>ākonga</w:t>
      </w:r>
      <w:proofErr w:type="spellEnd"/>
      <w:r w:rsidRPr="003E4057">
        <w:t xml:space="preserve"> are having difficulty working out the meaning of the figurative language, provide them with </w:t>
      </w:r>
      <w:r>
        <w:t>a specific</w:t>
      </w:r>
      <w:r w:rsidRPr="003E4057">
        <w:t xml:space="preserve"> explanation, then </w:t>
      </w:r>
      <w:r w:rsidR="00E763C9">
        <w:t>ask</w:t>
      </w:r>
      <w:r w:rsidRPr="003E4057">
        <w:t xml:space="preserve"> them </w:t>
      </w:r>
      <w:r w:rsidR="00E763C9">
        <w:t xml:space="preserve">to </w:t>
      </w:r>
      <w:r w:rsidRPr="003E4057">
        <w:t xml:space="preserve">illustrate the meaning. Check their understanding.  </w:t>
      </w:r>
    </w:p>
    <w:p w14:paraId="0121B35C" w14:textId="463D722D" w:rsidR="00525047" w:rsidRPr="00525047" w:rsidRDefault="00525047" w:rsidP="00525047">
      <w:pPr>
        <w:pStyle w:val="TSMtextbullets"/>
      </w:pPr>
      <w:r>
        <w:t xml:space="preserve">Encourage </w:t>
      </w:r>
      <w:proofErr w:type="spellStart"/>
      <w:r>
        <w:t>ākonga</w:t>
      </w:r>
      <w:proofErr w:type="spellEnd"/>
      <w:r>
        <w:t xml:space="preserve"> to ask questions about the text and to revisit these frequently to check what they have found out and to ask any further questions.</w:t>
      </w:r>
    </w:p>
    <w:p w14:paraId="2F291346" w14:textId="37A92C2D" w:rsidR="00A03314" w:rsidRPr="007A57C6" w:rsidRDefault="005D63F5" w:rsidP="007A57C6">
      <w:pPr>
        <w:pStyle w:val="TSMtextbullets"/>
        <w:rPr>
          <w:i/>
          <w:iCs/>
        </w:rPr>
      </w:pPr>
      <w:r w:rsidRPr="006E2CD9">
        <w:t xml:space="preserve">Discuss the relationship between the </w:t>
      </w:r>
      <w:r w:rsidR="005832CF">
        <w:t>terms</w:t>
      </w:r>
      <w:r w:rsidRPr="006E2CD9">
        <w:t xml:space="preserve"> “kaitiaki”</w:t>
      </w:r>
      <w:r w:rsidR="006E2CD9" w:rsidRPr="006E2CD9">
        <w:t xml:space="preserve"> (guardian)</w:t>
      </w:r>
      <w:r w:rsidRPr="006E2CD9">
        <w:t xml:space="preserve"> and “</w:t>
      </w:r>
      <w:proofErr w:type="spellStart"/>
      <w:r w:rsidRPr="006E2CD9">
        <w:t>kaitiakitanga</w:t>
      </w:r>
      <w:proofErr w:type="spellEnd"/>
      <w:r w:rsidR="006E2CD9" w:rsidRPr="006E2CD9">
        <w:t>” (guardianship)</w:t>
      </w:r>
      <w:r w:rsidR="00307E5A" w:rsidRPr="006E2CD9">
        <w:t>.</w:t>
      </w:r>
      <w:r w:rsidR="007A57C6">
        <w:t xml:space="preserve"> Have </w:t>
      </w:r>
      <w:proofErr w:type="spellStart"/>
      <w:r w:rsidR="007A57C6" w:rsidRPr="003E4057">
        <w:t>ākonga</w:t>
      </w:r>
      <w:proofErr w:type="spellEnd"/>
      <w:r w:rsidR="007A57C6">
        <w:t xml:space="preserve"> compare the</w:t>
      </w:r>
      <w:r w:rsidR="005832CF">
        <w:t>se</w:t>
      </w:r>
      <w:r w:rsidR="007A57C6">
        <w:t xml:space="preserve"> terms on a</w:t>
      </w:r>
      <w:r w:rsidR="007A57C6" w:rsidRPr="00A20076">
        <w:t xml:space="preserve"> double bubble map</w:t>
      </w:r>
      <w:r w:rsidR="007A57C6">
        <w:t xml:space="preserve">. </w:t>
      </w:r>
      <w:r w:rsidR="007A57C6" w:rsidRPr="004C2AEE">
        <w:rPr>
          <w:i/>
          <w:iCs/>
        </w:rPr>
        <w:t>How do you know these similarities and differences? What</w:t>
      </w:r>
      <w:r w:rsidR="007A57C6" w:rsidRPr="007A57C6">
        <w:rPr>
          <w:i/>
          <w:iCs/>
        </w:rPr>
        <w:t xml:space="preserve"> have you learn</w:t>
      </w:r>
      <w:r w:rsidR="007A57C6">
        <w:rPr>
          <w:i/>
          <w:iCs/>
        </w:rPr>
        <w:t>t</w:t>
      </w:r>
      <w:r w:rsidR="007A57C6" w:rsidRPr="007A57C6">
        <w:rPr>
          <w:i/>
          <w:iCs/>
        </w:rPr>
        <w:t xml:space="preserve"> by </w:t>
      </w:r>
      <w:r w:rsidR="007A57C6">
        <w:rPr>
          <w:i/>
          <w:iCs/>
        </w:rPr>
        <w:t>creating</w:t>
      </w:r>
      <w:r w:rsidR="007A57C6" w:rsidRPr="007A57C6">
        <w:rPr>
          <w:i/>
          <w:iCs/>
        </w:rPr>
        <w:t xml:space="preserve"> this map?</w:t>
      </w:r>
      <w:r w:rsidR="007A57C6">
        <w:rPr>
          <w:i/>
          <w:iCs/>
        </w:rPr>
        <w:t xml:space="preserve"> </w:t>
      </w:r>
      <w:r w:rsidR="007A57C6" w:rsidRPr="007A57C6">
        <w:rPr>
          <w:i/>
          <w:iCs/>
        </w:rPr>
        <w:t xml:space="preserve">Why are these similarities and differences so important?  </w:t>
      </w:r>
    </w:p>
    <w:p w14:paraId="569C9364" w14:textId="597F2BE9" w:rsidR="00307E5A" w:rsidRDefault="005D63F5" w:rsidP="00307E5A">
      <w:pPr>
        <w:pStyle w:val="TSMtextbullets"/>
      </w:pPr>
      <w:r>
        <w:t xml:space="preserve">Focus on the words “taonga </w:t>
      </w:r>
      <w:proofErr w:type="spellStart"/>
      <w:r>
        <w:t>tuku</w:t>
      </w:r>
      <w:proofErr w:type="spellEnd"/>
      <w:r>
        <w:t xml:space="preserve"> </w:t>
      </w:r>
      <w:proofErr w:type="spellStart"/>
      <w:r>
        <w:t>iho</w:t>
      </w:r>
      <w:proofErr w:type="spellEnd"/>
      <w:r>
        <w:t xml:space="preserve">” – the treasures handed down from our ancestors. Ask </w:t>
      </w:r>
      <w:proofErr w:type="spellStart"/>
      <w:r>
        <w:t>ākonga</w:t>
      </w:r>
      <w:proofErr w:type="spellEnd"/>
      <w:r>
        <w:t xml:space="preserve"> what they consider as taonga. Use their examples to clarify that </w:t>
      </w:r>
      <w:r w:rsidR="005832CF">
        <w:t>as well as</w:t>
      </w:r>
      <w:r>
        <w:t xml:space="preserve"> the treasures of the natural world that have been passed down, </w:t>
      </w:r>
      <w:r w:rsidR="00AA4DAA">
        <w:t>they are</w:t>
      </w:r>
      <w:r w:rsidR="00D34329">
        <w:t xml:space="preserve"> </w:t>
      </w:r>
      <w:r>
        <w:lastRenderedPageBreak/>
        <w:t xml:space="preserve">also the cultural treasures of language, knowledge, and history. </w:t>
      </w:r>
      <w:r w:rsidRPr="004E05FF">
        <w:rPr>
          <w:i/>
          <w:iCs/>
        </w:rPr>
        <w:t xml:space="preserve">What </w:t>
      </w:r>
      <w:r>
        <w:rPr>
          <w:i/>
          <w:iCs/>
        </w:rPr>
        <w:t>do</w:t>
      </w:r>
      <w:r w:rsidRPr="004E05FF">
        <w:rPr>
          <w:i/>
          <w:iCs/>
        </w:rPr>
        <w:t xml:space="preserve"> the subheadings suggest about the kind of taonga each kaitiaki is protecting? </w:t>
      </w:r>
      <w:r>
        <w:t>Record the</w:t>
      </w:r>
      <w:r w:rsidR="005832CF">
        <w:t>ir</w:t>
      </w:r>
      <w:r>
        <w:t xml:space="preserve"> predictions for </w:t>
      </w:r>
      <w:proofErr w:type="spellStart"/>
      <w:r>
        <w:t>ākonga</w:t>
      </w:r>
      <w:proofErr w:type="spellEnd"/>
      <w:r>
        <w:t xml:space="preserve"> to check as they read</w:t>
      </w:r>
      <w:r w:rsidR="00A03314" w:rsidRPr="00A03314">
        <w:t>.</w:t>
      </w:r>
    </w:p>
    <w:p w14:paraId="48D14624" w14:textId="3CC32EDA" w:rsidR="00307E5A" w:rsidRDefault="00307E5A" w:rsidP="00A03314">
      <w:pPr>
        <w:pStyle w:val="TSMtextbullets"/>
      </w:pPr>
      <w:r w:rsidRPr="007F47D9">
        <w:t xml:space="preserve">Share-read with </w:t>
      </w:r>
      <w:proofErr w:type="spellStart"/>
      <w:r w:rsidRPr="007F47D9">
        <w:t>ākonga</w:t>
      </w:r>
      <w:proofErr w:type="spellEnd"/>
      <w:r w:rsidRPr="007F47D9">
        <w:t xml:space="preserve"> where necessary and provide the audio for </w:t>
      </w:r>
      <w:r>
        <w:t>them</w:t>
      </w:r>
      <w:r w:rsidRPr="007F47D9">
        <w:t xml:space="preserve"> to revisit the story as often as they need</w:t>
      </w:r>
      <w:r w:rsidR="00D34329">
        <w:t xml:space="preserve"> to</w:t>
      </w:r>
      <w:r>
        <w:t>.</w:t>
      </w:r>
      <w:r w:rsidR="005D3B7F">
        <w:t xml:space="preserve"> Some </w:t>
      </w:r>
      <w:proofErr w:type="spellStart"/>
      <w:r w:rsidR="005D3B7F">
        <w:t>ākonga</w:t>
      </w:r>
      <w:proofErr w:type="spellEnd"/>
      <w:r w:rsidR="005D3B7F">
        <w:t xml:space="preserve"> may benefit from listening to the audio before reading and discussing </w:t>
      </w:r>
      <w:r w:rsidR="005832CF">
        <w:t xml:space="preserve">the </w:t>
      </w:r>
      <w:r w:rsidR="005D3B7F">
        <w:t>text with others.</w:t>
      </w:r>
    </w:p>
    <w:p w14:paraId="1CF75C75" w14:textId="25ACED6D" w:rsidR="002B3482" w:rsidRPr="00A03314" w:rsidRDefault="005D63F5" w:rsidP="00A03314">
      <w:pPr>
        <w:pStyle w:val="TSMtextbullets"/>
      </w:pPr>
      <w:r>
        <w:t xml:space="preserve">Prompt </w:t>
      </w:r>
      <w:proofErr w:type="spellStart"/>
      <w:r>
        <w:t>ākonga</w:t>
      </w:r>
      <w:proofErr w:type="spellEnd"/>
      <w:r>
        <w:t xml:space="preserve"> to ask </w:t>
      </w:r>
      <w:r w:rsidR="00D34329">
        <w:t>questions and find</w:t>
      </w:r>
      <w:r>
        <w:t xml:space="preserve"> answers to </w:t>
      </w:r>
      <w:r w:rsidR="00D34329">
        <w:t>them</w:t>
      </w:r>
      <w:r>
        <w:t xml:space="preserve"> as they read. </w:t>
      </w:r>
      <w:r w:rsidR="005832CF">
        <w:t>This is</w:t>
      </w:r>
      <w:r>
        <w:t xml:space="preserve"> an opportunity to model the fact that we will not always find answers to our questions within </w:t>
      </w:r>
      <w:r w:rsidR="005832CF">
        <w:t>a</w:t>
      </w:r>
      <w:r>
        <w:t xml:space="preserve"> text </w:t>
      </w:r>
      <w:r w:rsidR="00871365">
        <w:t>and that</w:t>
      </w:r>
      <w:r>
        <w:t xml:space="preserve"> sometimes we need to </w:t>
      </w:r>
      <w:r w:rsidR="00871365">
        <w:t>look</w:t>
      </w:r>
      <w:r>
        <w:t xml:space="preserve"> further. </w:t>
      </w:r>
      <w:r>
        <w:rPr>
          <w:i/>
          <w:iCs/>
        </w:rPr>
        <w:t xml:space="preserve">I’m not sure who </w:t>
      </w:r>
      <w:r w:rsidRPr="00322847">
        <w:rPr>
          <w:i/>
          <w:iCs/>
        </w:rPr>
        <w:t xml:space="preserve">Mitzi Jonelle Tan </w:t>
      </w:r>
      <w:r w:rsidR="005832CF">
        <w:rPr>
          <w:i/>
          <w:iCs/>
        </w:rPr>
        <w:t>is</w:t>
      </w:r>
      <w:r>
        <w:rPr>
          <w:i/>
          <w:iCs/>
        </w:rPr>
        <w:t xml:space="preserve">. Let’s find out </w:t>
      </w:r>
      <w:r w:rsidR="005832CF">
        <w:rPr>
          <w:i/>
          <w:iCs/>
        </w:rPr>
        <w:t>about her</w:t>
      </w:r>
      <w:r>
        <w:rPr>
          <w:i/>
          <w:iCs/>
        </w:rPr>
        <w:t xml:space="preserve"> and w</w:t>
      </w:r>
      <w:r w:rsidRPr="00322847">
        <w:rPr>
          <w:i/>
          <w:iCs/>
        </w:rPr>
        <w:t>hat Rhiannon might have learn</w:t>
      </w:r>
      <w:r w:rsidR="00871365">
        <w:rPr>
          <w:i/>
          <w:iCs/>
        </w:rPr>
        <w:t>t</w:t>
      </w:r>
      <w:r w:rsidRPr="00322847">
        <w:rPr>
          <w:i/>
          <w:iCs/>
        </w:rPr>
        <w:t xml:space="preserve"> from </w:t>
      </w:r>
      <w:r w:rsidR="005832CF">
        <w:rPr>
          <w:i/>
          <w:iCs/>
        </w:rPr>
        <w:t>her</w:t>
      </w:r>
      <w:r w:rsidR="002B3482">
        <w:t>.</w:t>
      </w:r>
    </w:p>
    <w:p w14:paraId="69B46118" w14:textId="77777777" w:rsidR="00A03314" w:rsidRDefault="00A03314" w:rsidP="00A03314">
      <w:pPr>
        <w:pStyle w:val="TSMtextbullets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833" w:hanging="360"/>
        <w:rPr>
          <w:rStyle w:val="TABLE-Genre"/>
          <w:sz w:val="15"/>
          <w:szCs w:val="15"/>
        </w:rPr>
      </w:pPr>
    </w:p>
    <w:p w14:paraId="0B9ADE48" w14:textId="4F4E1DF0" w:rsidR="00F95AAB" w:rsidRPr="00F95AAB" w:rsidRDefault="00AA4DAA" w:rsidP="00AA4DAA">
      <w:pPr>
        <w:spacing w:before="0" w:line="240" w:lineRule="auto"/>
      </w:pPr>
      <w:r>
        <w:br w:type="page"/>
      </w:r>
    </w:p>
    <w:p w14:paraId="5AACF805" w14:textId="77777777" w:rsidR="00F95AAB" w:rsidRPr="00F95AAB" w:rsidRDefault="00F95AAB" w:rsidP="00F95AAB"/>
    <w:p w14:paraId="75121F80" w14:textId="6BE721D6" w:rsidR="008A4A75" w:rsidRPr="008A4A75" w:rsidRDefault="008A4A75" w:rsidP="00861FDD">
      <w:pPr>
        <w:pStyle w:val="Heading2"/>
        <w:spacing w:after="120"/>
      </w:pPr>
      <w:r w:rsidRPr="008A4A75">
        <w:t xml:space="preserve">Reflecting on the text: </w:t>
      </w:r>
      <w:r w:rsidRPr="008A4A75">
        <w:rPr>
          <w:rStyle w:val="A8"/>
          <w:rFonts w:cs="Arial"/>
          <w:b/>
          <w:bCs/>
          <w:color w:val="00344D"/>
          <w:sz w:val="26"/>
          <w:szCs w:val="30"/>
        </w:rPr>
        <w:t>“</w:t>
      </w:r>
      <w:r w:rsidR="00871365">
        <w:rPr>
          <w:rStyle w:val="A8"/>
          <w:rFonts w:cs="Arial"/>
          <w:b/>
          <w:bCs/>
          <w:color w:val="00344D"/>
          <w:sz w:val="26"/>
          <w:szCs w:val="30"/>
        </w:rPr>
        <w:t>Kaitiakitanga</w:t>
      </w:r>
      <w:r w:rsidRPr="008A4A75">
        <w:rPr>
          <w:rStyle w:val="A8"/>
          <w:rFonts w:cs="Arial"/>
          <w:b/>
          <w:bCs/>
          <w:color w:val="00344D"/>
          <w:sz w:val="26"/>
          <w:szCs w:val="30"/>
        </w:rPr>
        <w:t>”</w:t>
      </w:r>
    </w:p>
    <w:tbl>
      <w:tblPr>
        <w:tblStyle w:val="TableGrid"/>
        <w:tblW w:w="10194" w:type="dxa"/>
        <w:tblInd w:w="-5" w:type="dxa"/>
        <w:tblLook w:val="04A0" w:firstRow="1" w:lastRow="0" w:firstColumn="1" w:lastColumn="0" w:noHBand="0" w:noVBand="1"/>
      </w:tblPr>
      <w:tblGrid>
        <w:gridCol w:w="2038"/>
        <w:gridCol w:w="2039"/>
        <w:gridCol w:w="2039"/>
        <w:gridCol w:w="2039"/>
        <w:gridCol w:w="2039"/>
      </w:tblGrid>
      <w:tr w:rsidR="00587701" w:rsidRPr="001D1066" w14:paraId="34E093D0" w14:textId="77777777" w:rsidTr="00B157E6">
        <w:trPr>
          <w:trHeight w:val="515"/>
        </w:trPr>
        <w:tc>
          <w:tcPr>
            <w:tcW w:w="2038" w:type="dxa"/>
            <w:tcBorders>
              <w:top w:val="single" w:sz="4" w:space="0" w:color="auto"/>
            </w:tcBorders>
          </w:tcPr>
          <w:p w14:paraId="3A818E49" w14:textId="64879834" w:rsidR="00587701" w:rsidRPr="00871365" w:rsidRDefault="00587701" w:rsidP="00587701">
            <w:pPr>
              <w:pStyle w:val="TSMtext"/>
              <w:jc w:val="center"/>
              <w:rPr>
                <w:b/>
                <w:bCs/>
              </w:rPr>
            </w:pPr>
          </w:p>
        </w:tc>
        <w:tc>
          <w:tcPr>
            <w:tcW w:w="2039" w:type="dxa"/>
            <w:tcBorders>
              <w:top w:val="single" w:sz="4" w:space="0" w:color="auto"/>
            </w:tcBorders>
          </w:tcPr>
          <w:p w14:paraId="173C5FC3" w14:textId="1E12C09D" w:rsidR="00587701" w:rsidRPr="00871365" w:rsidRDefault="00587701" w:rsidP="00587701">
            <w:pPr>
              <w:pStyle w:val="TSMtext"/>
              <w:jc w:val="center"/>
              <w:rPr>
                <w:b/>
                <w:bCs/>
              </w:rPr>
            </w:pPr>
            <w:r w:rsidRPr="00871365">
              <w:rPr>
                <w:b/>
                <w:bCs/>
                <w:sz w:val="18"/>
              </w:rPr>
              <w:t>Rhiannon Mackie</w:t>
            </w:r>
          </w:p>
        </w:tc>
        <w:tc>
          <w:tcPr>
            <w:tcW w:w="2039" w:type="dxa"/>
            <w:tcBorders>
              <w:top w:val="single" w:sz="4" w:space="0" w:color="auto"/>
            </w:tcBorders>
          </w:tcPr>
          <w:p w14:paraId="02327C22" w14:textId="3AAA0493" w:rsidR="00587701" w:rsidRPr="00587701" w:rsidRDefault="005832CF" w:rsidP="00587701">
            <w:pPr>
              <w:pStyle w:val="TSMtext"/>
              <w:jc w:val="center"/>
              <w:rPr>
                <w:b/>
                <w:bCs/>
              </w:rPr>
            </w:pPr>
            <w:r w:rsidRPr="00587701">
              <w:rPr>
                <w:b/>
                <w:bCs/>
                <w:sz w:val="18"/>
              </w:rPr>
              <w:t>Nigel How</w:t>
            </w:r>
            <w:r w:rsidRPr="00871365">
              <w:rPr>
                <w:b/>
                <w:bCs/>
                <w:sz w:val="18"/>
              </w:rPr>
              <w:t xml:space="preserve"> </w:t>
            </w:r>
          </w:p>
        </w:tc>
        <w:tc>
          <w:tcPr>
            <w:tcW w:w="2039" w:type="dxa"/>
            <w:tcBorders>
              <w:top w:val="single" w:sz="4" w:space="0" w:color="auto"/>
            </w:tcBorders>
          </w:tcPr>
          <w:p w14:paraId="65D0D1FB" w14:textId="10FE8FFC" w:rsidR="00587701" w:rsidRPr="00587701" w:rsidRDefault="00587701" w:rsidP="00587701">
            <w:pPr>
              <w:pStyle w:val="TSMtext"/>
              <w:jc w:val="center"/>
              <w:rPr>
                <w:b/>
                <w:bCs/>
              </w:rPr>
            </w:pPr>
            <w:r w:rsidRPr="00587701">
              <w:rPr>
                <w:b/>
                <w:bCs/>
                <w:sz w:val="18"/>
              </w:rPr>
              <w:t>Evan Lobb</w:t>
            </w:r>
          </w:p>
        </w:tc>
        <w:tc>
          <w:tcPr>
            <w:tcW w:w="2039" w:type="dxa"/>
            <w:tcBorders>
              <w:top w:val="single" w:sz="4" w:space="0" w:color="auto"/>
            </w:tcBorders>
          </w:tcPr>
          <w:p w14:paraId="70602E64" w14:textId="277E523F" w:rsidR="00587701" w:rsidRPr="00CC0831" w:rsidRDefault="005832CF" w:rsidP="00587701">
            <w:pPr>
              <w:pStyle w:val="TSMtext"/>
              <w:jc w:val="center"/>
              <w:rPr>
                <w:b/>
              </w:rPr>
            </w:pPr>
            <w:r w:rsidRPr="00871365">
              <w:rPr>
                <w:b/>
                <w:bCs/>
                <w:sz w:val="18"/>
              </w:rPr>
              <w:t xml:space="preserve">Ana </w:t>
            </w:r>
            <w:proofErr w:type="spellStart"/>
            <w:r w:rsidRPr="00871365">
              <w:rPr>
                <w:b/>
                <w:bCs/>
                <w:sz w:val="18"/>
              </w:rPr>
              <w:t>Krakos</w:t>
            </w:r>
            <w:r>
              <w:rPr>
                <w:b/>
                <w:bCs/>
                <w:sz w:val="18"/>
              </w:rPr>
              <w:t>k</w:t>
            </w:r>
            <w:r w:rsidRPr="00871365">
              <w:rPr>
                <w:b/>
                <w:bCs/>
                <w:sz w:val="18"/>
              </w:rPr>
              <w:t>y</w:t>
            </w:r>
            <w:proofErr w:type="spellEnd"/>
          </w:p>
        </w:tc>
      </w:tr>
      <w:tr w:rsidR="00587701" w:rsidRPr="001D1066" w14:paraId="0C0A32A0" w14:textId="77777777" w:rsidTr="00B5085E">
        <w:trPr>
          <w:trHeight w:val="709"/>
        </w:trPr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</w:tcPr>
          <w:p w14:paraId="646F4943" w14:textId="1DA27C6B" w:rsidR="00587701" w:rsidRPr="00587701" w:rsidRDefault="00587701" w:rsidP="00861FDD">
            <w:pPr>
              <w:pStyle w:val="TSMtext"/>
              <w:rPr>
                <w:b/>
                <w:bCs/>
                <w:szCs w:val="17"/>
              </w:rPr>
            </w:pPr>
            <w:r w:rsidRPr="00587701">
              <w:rPr>
                <w:b/>
                <w:bCs/>
                <w:szCs w:val="17"/>
              </w:rPr>
              <w:t xml:space="preserve">Taonga </w:t>
            </w:r>
            <w:proofErr w:type="spellStart"/>
            <w:r w:rsidRPr="00587701">
              <w:rPr>
                <w:b/>
                <w:bCs/>
                <w:szCs w:val="17"/>
              </w:rPr>
              <w:t>tuku</w:t>
            </w:r>
            <w:proofErr w:type="spellEnd"/>
            <w:r w:rsidRPr="00587701">
              <w:rPr>
                <w:b/>
                <w:bCs/>
                <w:szCs w:val="17"/>
              </w:rPr>
              <w:t xml:space="preserve"> </w:t>
            </w:r>
            <w:proofErr w:type="spellStart"/>
            <w:r w:rsidRPr="00587701">
              <w:rPr>
                <w:b/>
                <w:bCs/>
                <w:szCs w:val="17"/>
              </w:rPr>
              <w:t>iho</w:t>
            </w:r>
            <w:proofErr w:type="spellEnd"/>
            <w:r w:rsidRPr="00587701">
              <w:rPr>
                <w:szCs w:val="17"/>
              </w:rPr>
              <w:t>: What this person protects</w:t>
            </w: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1C5A78B1" w14:textId="77777777" w:rsidR="00587701" w:rsidRPr="00587701" w:rsidRDefault="00587701" w:rsidP="00861FDD">
            <w:pPr>
              <w:pStyle w:val="TSMtext"/>
              <w:rPr>
                <w:b/>
                <w:bCs/>
                <w:szCs w:val="17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55D4E09C" w14:textId="77777777" w:rsidR="00587701" w:rsidRPr="00587701" w:rsidRDefault="00587701" w:rsidP="00861FDD">
            <w:pPr>
              <w:pStyle w:val="TSMtext"/>
              <w:rPr>
                <w:b/>
                <w:bCs/>
                <w:szCs w:val="17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62B9B75B" w14:textId="77777777" w:rsidR="00587701" w:rsidRPr="00587701" w:rsidRDefault="00587701" w:rsidP="00861FDD">
            <w:pPr>
              <w:pStyle w:val="TSMtext"/>
              <w:rPr>
                <w:b/>
                <w:bCs/>
                <w:szCs w:val="17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65FBE843" w14:textId="0F16455A" w:rsidR="00587701" w:rsidRPr="00587701" w:rsidRDefault="00587701" w:rsidP="00861FDD">
            <w:pPr>
              <w:pStyle w:val="TSMtext"/>
              <w:rPr>
                <w:b/>
                <w:bCs/>
                <w:szCs w:val="17"/>
              </w:rPr>
            </w:pPr>
          </w:p>
        </w:tc>
      </w:tr>
      <w:tr w:rsidR="00587701" w:rsidRPr="001D1066" w14:paraId="3468C597" w14:textId="77777777" w:rsidTr="00B5085E">
        <w:trPr>
          <w:trHeight w:val="709"/>
        </w:trPr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</w:tcPr>
          <w:p w14:paraId="5EB0A013" w14:textId="0F74C1DA" w:rsidR="00587701" w:rsidRPr="00587701" w:rsidRDefault="00587701" w:rsidP="00861FDD">
            <w:pPr>
              <w:pStyle w:val="TSMtext"/>
              <w:rPr>
                <w:b/>
                <w:bCs/>
                <w:szCs w:val="17"/>
              </w:rPr>
            </w:pPr>
            <w:r w:rsidRPr="00587701">
              <w:rPr>
                <w:b/>
                <w:bCs/>
                <w:szCs w:val="17"/>
              </w:rPr>
              <w:t>Action</w:t>
            </w:r>
            <w:r w:rsidRPr="00587701">
              <w:rPr>
                <w:szCs w:val="17"/>
              </w:rPr>
              <w:t xml:space="preserve">: How this person practises </w:t>
            </w:r>
            <w:proofErr w:type="spellStart"/>
            <w:r w:rsidRPr="00587701">
              <w:rPr>
                <w:szCs w:val="17"/>
              </w:rPr>
              <w:t>kaitiakitanga</w:t>
            </w:r>
            <w:proofErr w:type="spellEnd"/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38F9EED7" w14:textId="77777777" w:rsidR="00587701" w:rsidRPr="00587701" w:rsidRDefault="00587701" w:rsidP="00861FDD">
            <w:pPr>
              <w:pStyle w:val="TSMtext"/>
              <w:rPr>
                <w:b/>
                <w:bCs/>
                <w:szCs w:val="17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674C8432" w14:textId="77777777" w:rsidR="00587701" w:rsidRPr="00587701" w:rsidRDefault="00587701" w:rsidP="00861FDD">
            <w:pPr>
              <w:pStyle w:val="TSMtext"/>
              <w:rPr>
                <w:b/>
                <w:bCs/>
                <w:szCs w:val="17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7D78670C" w14:textId="77777777" w:rsidR="00587701" w:rsidRPr="00587701" w:rsidRDefault="00587701" w:rsidP="00861FDD">
            <w:pPr>
              <w:pStyle w:val="TSMtext"/>
              <w:rPr>
                <w:b/>
                <w:bCs/>
                <w:szCs w:val="17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7E44E742" w14:textId="47E6073E" w:rsidR="00587701" w:rsidRPr="00587701" w:rsidRDefault="00587701" w:rsidP="00861FDD">
            <w:pPr>
              <w:pStyle w:val="TSMtext"/>
              <w:rPr>
                <w:b/>
                <w:bCs/>
                <w:szCs w:val="17"/>
              </w:rPr>
            </w:pPr>
          </w:p>
        </w:tc>
      </w:tr>
      <w:tr w:rsidR="00587701" w:rsidRPr="001D1066" w14:paraId="33341BDC" w14:textId="77777777" w:rsidTr="00B5085E">
        <w:trPr>
          <w:trHeight w:val="709"/>
        </w:trPr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</w:tcPr>
          <w:p w14:paraId="555FAE17" w14:textId="712E468B" w:rsidR="00587701" w:rsidRPr="00587701" w:rsidRDefault="00587701" w:rsidP="00861FDD">
            <w:pPr>
              <w:pStyle w:val="TSMtext"/>
              <w:rPr>
                <w:b/>
                <w:bCs/>
                <w:szCs w:val="17"/>
              </w:rPr>
            </w:pPr>
            <w:r w:rsidRPr="00587701">
              <w:rPr>
                <w:b/>
                <w:bCs/>
                <w:szCs w:val="17"/>
              </w:rPr>
              <w:t>Motivation</w:t>
            </w:r>
            <w:r w:rsidRPr="00587701">
              <w:rPr>
                <w:szCs w:val="17"/>
              </w:rPr>
              <w:t>: What makes this person want to be a kaitiaki</w:t>
            </w: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52A6942D" w14:textId="77777777" w:rsidR="00587701" w:rsidRPr="00587701" w:rsidRDefault="00587701" w:rsidP="00861FDD">
            <w:pPr>
              <w:pStyle w:val="TSMtext"/>
              <w:rPr>
                <w:b/>
                <w:bCs/>
                <w:szCs w:val="17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5B8F6ACC" w14:textId="77777777" w:rsidR="00587701" w:rsidRPr="00587701" w:rsidRDefault="00587701" w:rsidP="00861FDD">
            <w:pPr>
              <w:pStyle w:val="TSMtext"/>
              <w:rPr>
                <w:b/>
                <w:bCs/>
                <w:szCs w:val="17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2800F5E5" w14:textId="77777777" w:rsidR="00587701" w:rsidRPr="00587701" w:rsidRDefault="00587701" w:rsidP="00861FDD">
            <w:pPr>
              <w:pStyle w:val="TSMtext"/>
              <w:rPr>
                <w:b/>
                <w:bCs/>
                <w:szCs w:val="17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3270FA03" w14:textId="6BC3E61C" w:rsidR="00587701" w:rsidRPr="00587701" w:rsidRDefault="00587701" w:rsidP="00861FDD">
            <w:pPr>
              <w:pStyle w:val="TSMtext"/>
              <w:rPr>
                <w:b/>
                <w:bCs/>
                <w:szCs w:val="17"/>
              </w:rPr>
            </w:pPr>
          </w:p>
        </w:tc>
      </w:tr>
      <w:tr w:rsidR="00587701" w:rsidRPr="001D1066" w14:paraId="14E1963A" w14:textId="77777777" w:rsidTr="003D0D89">
        <w:trPr>
          <w:trHeight w:val="709"/>
        </w:trPr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</w:tcPr>
          <w:p w14:paraId="14E3A01E" w14:textId="216BDEE0" w:rsidR="00587701" w:rsidRPr="00587701" w:rsidRDefault="00587701" w:rsidP="00861FDD">
            <w:pPr>
              <w:pStyle w:val="TSMtext"/>
              <w:rPr>
                <w:b/>
                <w:bCs/>
                <w:szCs w:val="17"/>
              </w:rPr>
            </w:pPr>
            <w:r w:rsidRPr="00587701">
              <w:rPr>
                <w:b/>
                <w:bCs/>
                <w:szCs w:val="17"/>
              </w:rPr>
              <w:t>Summary</w:t>
            </w:r>
            <w:r w:rsidRPr="00587701">
              <w:rPr>
                <w:szCs w:val="17"/>
              </w:rPr>
              <w:t xml:space="preserve">: How would you explain the concept of </w:t>
            </w:r>
            <w:proofErr w:type="spellStart"/>
            <w:r w:rsidRPr="00587701">
              <w:rPr>
                <w:szCs w:val="17"/>
              </w:rPr>
              <w:t>kaitiakitanga</w:t>
            </w:r>
            <w:proofErr w:type="spellEnd"/>
            <w:r w:rsidRPr="00587701">
              <w:rPr>
                <w:szCs w:val="17"/>
              </w:rPr>
              <w:t xml:space="preserve"> to another person</w:t>
            </w:r>
            <w:r w:rsidR="00D34329">
              <w:rPr>
                <w:szCs w:val="17"/>
              </w:rPr>
              <w:t>?</w:t>
            </w:r>
          </w:p>
        </w:tc>
        <w:tc>
          <w:tcPr>
            <w:tcW w:w="815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11D876F" w14:textId="09C63B75" w:rsidR="00587701" w:rsidRPr="00587701" w:rsidRDefault="00587701" w:rsidP="00861FDD">
            <w:pPr>
              <w:pStyle w:val="TSMtext"/>
              <w:rPr>
                <w:b/>
                <w:bCs/>
                <w:szCs w:val="17"/>
              </w:rPr>
            </w:pPr>
          </w:p>
        </w:tc>
      </w:tr>
      <w:tr w:rsidR="00587701" w:rsidRPr="001D1066" w14:paraId="101A8F66" w14:textId="77777777" w:rsidTr="000D1D8A">
        <w:trPr>
          <w:trHeight w:val="709"/>
        </w:trPr>
        <w:tc>
          <w:tcPr>
            <w:tcW w:w="2038" w:type="dxa"/>
            <w:tcBorders>
              <w:top w:val="single" w:sz="4" w:space="0" w:color="auto"/>
            </w:tcBorders>
          </w:tcPr>
          <w:p w14:paraId="360EA449" w14:textId="7F7F1461" w:rsidR="00587701" w:rsidRPr="00587701" w:rsidRDefault="00587701" w:rsidP="00861FDD">
            <w:pPr>
              <w:pStyle w:val="TSMtext"/>
              <w:rPr>
                <w:b/>
                <w:bCs/>
                <w:szCs w:val="17"/>
              </w:rPr>
            </w:pPr>
            <w:r w:rsidRPr="00587701">
              <w:rPr>
                <w:b/>
                <w:bCs/>
                <w:szCs w:val="17"/>
              </w:rPr>
              <w:t>Reflection</w:t>
            </w:r>
            <w:r w:rsidRPr="00587701">
              <w:rPr>
                <w:szCs w:val="17"/>
              </w:rPr>
              <w:t xml:space="preserve">: How relevant is the idea of </w:t>
            </w:r>
            <w:proofErr w:type="spellStart"/>
            <w:r w:rsidRPr="00587701">
              <w:rPr>
                <w:szCs w:val="17"/>
              </w:rPr>
              <w:t>kaitiakitanga</w:t>
            </w:r>
            <w:proofErr w:type="spellEnd"/>
            <w:r w:rsidRPr="00587701">
              <w:rPr>
                <w:szCs w:val="17"/>
              </w:rPr>
              <w:t xml:space="preserve"> to people in Aotearoa</w:t>
            </w:r>
            <w:r>
              <w:rPr>
                <w:szCs w:val="17"/>
              </w:rPr>
              <w:t xml:space="preserve"> NZ</w:t>
            </w:r>
            <w:r w:rsidRPr="00587701">
              <w:rPr>
                <w:szCs w:val="17"/>
              </w:rPr>
              <w:t xml:space="preserve"> today? </w:t>
            </w:r>
            <w:r>
              <w:rPr>
                <w:szCs w:val="17"/>
              </w:rPr>
              <w:t>S</w:t>
            </w:r>
            <w:r w:rsidRPr="00587701">
              <w:rPr>
                <w:szCs w:val="17"/>
              </w:rPr>
              <w:t xml:space="preserve">hould </w:t>
            </w:r>
            <w:r w:rsidR="00FE2BE4">
              <w:rPr>
                <w:szCs w:val="17"/>
              </w:rPr>
              <w:t xml:space="preserve">we </w:t>
            </w:r>
            <w:r w:rsidRPr="00587701">
              <w:rPr>
                <w:szCs w:val="17"/>
              </w:rPr>
              <w:t xml:space="preserve">all act as kaitiaki? What taonga </w:t>
            </w:r>
            <w:r w:rsidR="00FE2BE4">
              <w:rPr>
                <w:szCs w:val="17"/>
              </w:rPr>
              <w:t>would you like</w:t>
            </w:r>
            <w:r w:rsidRPr="00587701">
              <w:rPr>
                <w:szCs w:val="17"/>
              </w:rPr>
              <w:t xml:space="preserve"> to protect</w:t>
            </w:r>
            <w:r>
              <w:rPr>
                <w:szCs w:val="17"/>
              </w:rPr>
              <w:t>?</w:t>
            </w:r>
            <w:r w:rsidRPr="00587701">
              <w:rPr>
                <w:szCs w:val="17"/>
              </w:rPr>
              <w:t xml:space="preserve"> </w:t>
            </w:r>
            <w:r>
              <w:rPr>
                <w:szCs w:val="17"/>
              </w:rPr>
              <w:t>H</w:t>
            </w:r>
            <w:r w:rsidRPr="00587701">
              <w:rPr>
                <w:szCs w:val="17"/>
              </w:rPr>
              <w:t>ow might you do this?</w:t>
            </w:r>
          </w:p>
        </w:tc>
        <w:tc>
          <w:tcPr>
            <w:tcW w:w="8156" w:type="dxa"/>
            <w:gridSpan w:val="4"/>
            <w:tcBorders>
              <w:top w:val="single" w:sz="4" w:space="0" w:color="auto"/>
            </w:tcBorders>
          </w:tcPr>
          <w:p w14:paraId="1D9FA21A" w14:textId="324256F4" w:rsidR="00587701" w:rsidRPr="00587701" w:rsidRDefault="00587701" w:rsidP="00861FDD">
            <w:pPr>
              <w:pStyle w:val="TSMtext"/>
              <w:rPr>
                <w:b/>
                <w:bCs/>
                <w:szCs w:val="17"/>
              </w:rPr>
            </w:pPr>
          </w:p>
        </w:tc>
      </w:tr>
    </w:tbl>
    <w:p w14:paraId="650D29A0" w14:textId="4A9F1871" w:rsidR="00F95AAB" w:rsidRDefault="00F95AAB" w:rsidP="00F95AAB">
      <w:pPr>
        <w:tabs>
          <w:tab w:val="left" w:pos="3779"/>
        </w:tabs>
        <w:rPr>
          <w:rStyle w:val="TABLE-Genre"/>
          <w:rFonts w:ascii="Arial" w:hAnsi="Arial"/>
          <w:sz w:val="15"/>
          <w:szCs w:val="15"/>
        </w:rPr>
      </w:pPr>
      <w:r>
        <w:rPr>
          <w:rStyle w:val="TABLE-Genre"/>
          <w:rFonts w:ascii="Arial" w:hAnsi="Arial"/>
          <w:sz w:val="15"/>
          <w:szCs w:val="15"/>
        </w:rPr>
        <w:tab/>
      </w:r>
    </w:p>
    <w:p w14:paraId="78C113DD" w14:textId="4502CA59" w:rsidR="00F95AAB" w:rsidRPr="00F95AAB" w:rsidRDefault="00F95AAB" w:rsidP="00F95AAB">
      <w:pPr>
        <w:tabs>
          <w:tab w:val="left" w:pos="3779"/>
        </w:tabs>
        <w:sectPr w:rsidR="00F95AAB" w:rsidRPr="00F95AAB" w:rsidSect="00F2248B">
          <w:footerReference w:type="default" r:id="rId21"/>
          <w:pgSz w:w="11900" w:h="16840" w:code="9"/>
          <w:pgMar w:top="851" w:right="851" w:bottom="567" w:left="851" w:header="567" w:footer="284" w:gutter="0"/>
          <w:cols w:space="708"/>
        </w:sectPr>
      </w:pPr>
      <w:r>
        <w:tab/>
      </w:r>
    </w:p>
    <w:p w14:paraId="6CCE8969" w14:textId="28A53A0D" w:rsidR="00A03314" w:rsidRPr="00A03314" w:rsidRDefault="00A03314" w:rsidP="00A03314">
      <w:pPr>
        <w:pStyle w:val="Heading2"/>
        <w:rPr>
          <w:lang w:val="en-GB"/>
        </w:rPr>
      </w:pPr>
      <w:r w:rsidRPr="00A03314">
        <w:rPr>
          <w:lang w:val="en-GB"/>
        </w:rPr>
        <w:lastRenderedPageBreak/>
        <w:t>School Journal</w:t>
      </w:r>
      <w:r w:rsidR="002608BC">
        <w:rPr>
          <w:lang w:val="en-GB"/>
        </w:rPr>
        <w:t xml:space="preserve"> </w:t>
      </w:r>
      <w:r w:rsidRPr="00A03314">
        <w:rPr>
          <w:lang w:val="en-GB"/>
        </w:rPr>
        <w:t xml:space="preserve"> |</w:t>
      </w:r>
      <w:r w:rsidR="002608BC">
        <w:rPr>
          <w:lang w:val="en-GB"/>
        </w:rPr>
        <w:t xml:space="preserve"> </w:t>
      </w:r>
      <w:r w:rsidRPr="00A03314">
        <w:rPr>
          <w:lang w:val="en-GB"/>
        </w:rPr>
        <w:t xml:space="preserve"> Level </w:t>
      </w:r>
      <w:r w:rsidR="006447CA">
        <w:rPr>
          <w:lang w:val="en-GB"/>
        </w:rPr>
        <w:t>4</w:t>
      </w:r>
      <w:r w:rsidRPr="00A03314">
        <w:rPr>
          <w:lang w:val="en-GB"/>
        </w:rPr>
        <w:t xml:space="preserve"> |</w:t>
      </w:r>
      <w:r w:rsidR="002608BC">
        <w:rPr>
          <w:lang w:val="en-GB"/>
        </w:rPr>
        <w:t xml:space="preserve"> </w:t>
      </w:r>
      <w:r w:rsidRPr="00A03314">
        <w:rPr>
          <w:lang w:val="en-GB"/>
        </w:rPr>
        <w:t xml:space="preserve"> </w:t>
      </w:r>
      <w:r w:rsidR="0092504C">
        <w:rPr>
          <w:lang w:val="en-GB"/>
        </w:rPr>
        <w:t>November</w:t>
      </w:r>
      <w:r w:rsidRPr="00A03314">
        <w:rPr>
          <w:lang w:val="en-GB"/>
        </w:rPr>
        <w:t xml:space="preserve"> 2022</w:t>
      </w:r>
    </w:p>
    <w:p w14:paraId="6D98CBE3" w14:textId="01AD0AD9" w:rsidR="00BC59B9" w:rsidRDefault="00BC59B9" w:rsidP="00BC59B9">
      <w:pPr>
        <w:pStyle w:val="TSMtext"/>
      </w:pPr>
      <w:r w:rsidRPr="00064536">
        <w:rPr>
          <w:rStyle w:val="TABLE-Heading3"/>
        </w:rPr>
        <w:t>Exploring a theme:</w:t>
      </w:r>
      <w:r w:rsidRPr="00BC59B9">
        <w:t xml:space="preserve"> The texts</w:t>
      </w:r>
      <w:r>
        <w:t xml:space="preserve"> marked with a</w:t>
      </w:r>
      <w:r w:rsidR="001B41C3">
        <w:t xml:space="preserve"> </w:t>
      </w:r>
      <w:r w:rsidR="00B43712" w:rsidRPr="00095698">
        <w:rPr>
          <w:noProof/>
          <w:position w:val="-4"/>
        </w:rPr>
        <w:drawing>
          <wp:inline distT="0" distB="0" distL="0" distR="0" wp14:anchorId="6281D77C" wp14:editId="2A34882A">
            <wp:extent cx="115200" cy="115200"/>
            <wp:effectExtent l="0" t="0" r="0" b="0"/>
            <wp:docPr id="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sset 1.png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1C3">
        <w:rPr>
          <w:spacing w:val="7"/>
          <w:sz w:val="24"/>
          <w:szCs w:val="24"/>
        </w:rPr>
        <w:t xml:space="preserve"> </w:t>
      </w:r>
      <w:r>
        <w:t xml:space="preserve">share the theme of </w:t>
      </w:r>
      <w:proofErr w:type="spellStart"/>
      <w:r w:rsidR="0092504C">
        <w:t>kaitiakitanga</w:t>
      </w:r>
      <w:proofErr w:type="spellEnd"/>
      <w: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848"/>
        <w:gridCol w:w="4741"/>
        <w:gridCol w:w="806"/>
        <w:gridCol w:w="1651"/>
        <w:gridCol w:w="1152"/>
      </w:tblGrid>
      <w:tr w:rsidR="00927503" w:rsidRPr="001D6934" w14:paraId="49220FB3" w14:textId="77777777" w:rsidTr="00DA50F0">
        <w:tc>
          <w:tcPr>
            <w:tcW w:w="1835" w:type="dxa"/>
          </w:tcPr>
          <w:p w14:paraId="1BAE0F34" w14:textId="77777777" w:rsidR="00064536" w:rsidRPr="001D6934" w:rsidRDefault="00064536" w:rsidP="001D6934">
            <w:pPr>
              <w:pStyle w:val="TSMtext"/>
              <w:spacing w:line="240" w:lineRule="auto"/>
              <w:rPr>
                <w:b/>
              </w:rPr>
            </w:pPr>
          </w:p>
        </w:tc>
        <w:tc>
          <w:tcPr>
            <w:tcW w:w="4753" w:type="dxa"/>
          </w:tcPr>
          <w:p w14:paraId="7F8A02BF" w14:textId="77777777" w:rsidR="00064536" w:rsidRPr="001D6934" w:rsidRDefault="00064536" w:rsidP="001D6934">
            <w:pPr>
              <w:pStyle w:val="SmallTSMText"/>
              <w:spacing w:line="240" w:lineRule="auto"/>
              <w:rPr>
                <w:b/>
              </w:rPr>
            </w:pPr>
          </w:p>
        </w:tc>
        <w:tc>
          <w:tcPr>
            <w:tcW w:w="806" w:type="dxa"/>
          </w:tcPr>
          <w:p w14:paraId="6C9856D0" w14:textId="133476C3" w:rsidR="00064536" w:rsidRPr="001D6934" w:rsidRDefault="00064536" w:rsidP="001D6934">
            <w:pPr>
              <w:pStyle w:val="SmallTSMText"/>
              <w:spacing w:line="240" w:lineRule="auto"/>
              <w:rPr>
                <w:rStyle w:val="TABLE-Genre"/>
                <w:b/>
              </w:rPr>
            </w:pPr>
            <w:r w:rsidRPr="001D6934">
              <w:rPr>
                <w:rStyle w:val="TABLE-Genre"/>
                <w:b/>
              </w:rPr>
              <w:t>Reading level</w:t>
            </w:r>
          </w:p>
        </w:tc>
        <w:tc>
          <w:tcPr>
            <w:tcW w:w="1651" w:type="dxa"/>
          </w:tcPr>
          <w:p w14:paraId="2B476C77" w14:textId="5EBCC13F" w:rsidR="00064536" w:rsidRPr="001D6934" w:rsidRDefault="00064536" w:rsidP="001D6934">
            <w:pPr>
              <w:pStyle w:val="SmallTSMText"/>
              <w:spacing w:line="240" w:lineRule="auto"/>
              <w:rPr>
                <w:rStyle w:val="TABLE-Genre"/>
                <w:b/>
              </w:rPr>
            </w:pPr>
            <w:r w:rsidRPr="001D6934">
              <w:rPr>
                <w:rStyle w:val="TABLE-Genre"/>
                <w:b/>
              </w:rPr>
              <w:t>Themes</w:t>
            </w:r>
          </w:p>
        </w:tc>
        <w:tc>
          <w:tcPr>
            <w:tcW w:w="1153" w:type="dxa"/>
          </w:tcPr>
          <w:p w14:paraId="6E18D14B" w14:textId="0A4E86C0" w:rsidR="00064536" w:rsidRPr="001D6934" w:rsidRDefault="00064536" w:rsidP="001D6934">
            <w:pPr>
              <w:pStyle w:val="SmallTSMText"/>
              <w:spacing w:line="240" w:lineRule="auto"/>
              <w:rPr>
                <w:rStyle w:val="TABLE-Genre"/>
                <w:b/>
              </w:rPr>
            </w:pPr>
            <w:r w:rsidRPr="001D6934">
              <w:rPr>
                <w:rStyle w:val="TABLE-Genre"/>
                <w:b/>
              </w:rPr>
              <w:t xml:space="preserve">Curriculum </w:t>
            </w:r>
            <w:r w:rsidRPr="001D6934">
              <w:rPr>
                <w:rStyle w:val="TABLE-Genre"/>
                <w:b/>
              </w:rPr>
              <w:br/>
              <w:t>links</w:t>
            </w:r>
          </w:p>
        </w:tc>
      </w:tr>
      <w:tr w:rsidR="00927503" w14:paraId="544905DA" w14:textId="77777777" w:rsidTr="00DA50F0">
        <w:tc>
          <w:tcPr>
            <w:tcW w:w="1835" w:type="dxa"/>
          </w:tcPr>
          <w:p w14:paraId="7CCB6264" w14:textId="796A9D80" w:rsidR="00BC59B9" w:rsidRDefault="00C07723" w:rsidP="00BC59B9">
            <w:pPr>
              <w:pStyle w:val="TSMtext"/>
            </w:pPr>
            <w:r w:rsidRPr="00BC59B9">
              <w:rPr>
                <w:noProof/>
              </w:rPr>
              <w:drawing>
                <wp:inline distT="0" distB="0" distL="0" distR="0" wp14:anchorId="0A292D84" wp14:editId="399264D0">
                  <wp:extent cx="1101530" cy="753541"/>
                  <wp:effectExtent l="0" t="0" r="381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530" cy="75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14:paraId="37AB6C93" w14:textId="03CDD2B9" w:rsidR="00BF12D5" w:rsidRDefault="006447CA" w:rsidP="00064536">
            <w:pPr>
              <w:pStyle w:val="SmallTSMText"/>
            </w:pPr>
            <w:r>
              <w:rPr>
                <w:b/>
                <w:bCs/>
                <w:sz w:val="17"/>
                <w:szCs w:val="17"/>
              </w:rPr>
              <w:t>K</w:t>
            </w:r>
            <w:r w:rsidRPr="006447CA">
              <w:rPr>
                <w:b/>
                <w:bCs/>
                <w:sz w:val="17"/>
                <w:szCs w:val="17"/>
              </w:rPr>
              <w:t>aitiakitanga</w:t>
            </w:r>
            <w:r w:rsidRPr="00064536">
              <w:rPr>
                <w:rStyle w:val="TABLE-Genre"/>
              </w:rPr>
              <w:t xml:space="preserve"> </w:t>
            </w:r>
            <w:r w:rsidR="00DA50F0">
              <w:rPr>
                <w:rStyle w:val="TABLE-Genre"/>
              </w:rPr>
              <w:t xml:space="preserve"> </w:t>
            </w:r>
            <w:r w:rsidR="00064536" w:rsidRPr="00064536">
              <w:rPr>
                <w:rStyle w:val="TABLE-Genre"/>
              </w:rPr>
              <w:t>ARTICLE</w:t>
            </w:r>
            <w:r w:rsidR="00016EDF">
              <w:rPr>
                <w:rStyle w:val="TABLE-Genre"/>
              </w:rPr>
              <w:t xml:space="preserve"> </w:t>
            </w:r>
            <w:r w:rsidR="005338E9">
              <w:t xml:space="preserve"> </w:t>
            </w:r>
            <w:r w:rsidR="00B43712" w:rsidRPr="00095698">
              <w:rPr>
                <w:noProof/>
                <w:position w:val="-4"/>
              </w:rPr>
              <w:drawing>
                <wp:inline distT="0" distB="0" distL="0" distR="0" wp14:anchorId="2DF5F08C" wp14:editId="4F19F9E8">
                  <wp:extent cx="115200" cy="115200"/>
                  <wp:effectExtent l="0" t="0" r="0" b="0"/>
                  <wp:docPr id="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sset 1.png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" cy="1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08BC">
              <w:t xml:space="preserve"> </w:t>
            </w:r>
            <w:r w:rsidR="00DA50F0">
              <w:br/>
            </w:r>
            <w:r w:rsidR="00DA50F0">
              <w:rPr>
                <w:noProof/>
              </w:rPr>
              <w:drawing>
                <wp:inline distT="0" distB="0" distL="0" distR="0" wp14:anchorId="0A19C73F" wp14:editId="19FD6CAB">
                  <wp:extent cx="799200" cy="90000"/>
                  <wp:effectExtent l="0" t="0" r="1270" b="0"/>
                  <wp:docPr id="6" name="Picture 21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1">
                            <a:hlinkClick r:id="rId25"/>
                          </pic:cNvPr>
                          <pic:cNvPicPr preferRelativeResize="0"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200" cy="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8A7E8E" w14:textId="1CEEAFA6" w:rsidR="00BC59B9" w:rsidRPr="00064536" w:rsidRDefault="006447CA" w:rsidP="00064536">
            <w:pPr>
              <w:pStyle w:val="SmallTSMText"/>
            </w:pPr>
            <w:r w:rsidRPr="006447CA">
              <w:rPr>
                <w:rFonts w:eastAsiaTheme="minorEastAsia"/>
                <w:lang w:val="en-US" w:eastAsia="ja-JP"/>
              </w:rPr>
              <w:t>This article profiles four people who express the qualities of a kaitiaki</w:t>
            </w:r>
            <w:r w:rsidR="00002B01">
              <w:rPr>
                <w:rFonts w:eastAsiaTheme="minorEastAsia"/>
                <w:lang w:val="en-US" w:eastAsia="ja-JP"/>
              </w:rPr>
              <w:t>:</w:t>
            </w:r>
            <w:r w:rsidRPr="006447CA">
              <w:rPr>
                <w:rFonts w:eastAsiaTheme="minorEastAsia"/>
                <w:lang w:val="en-US" w:eastAsia="ja-JP"/>
              </w:rPr>
              <w:t xml:space="preserve"> a young climate activist</w:t>
            </w:r>
            <w:r w:rsidR="00927503">
              <w:rPr>
                <w:rFonts w:eastAsiaTheme="minorEastAsia"/>
                <w:lang w:val="en-US" w:eastAsia="ja-JP"/>
              </w:rPr>
              <w:t>,</w:t>
            </w:r>
            <w:r w:rsidRPr="006447CA">
              <w:rPr>
                <w:rFonts w:eastAsiaTheme="minorEastAsia"/>
                <w:lang w:val="en-US" w:eastAsia="ja-JP"/>
              </w:rPr>
              <w:t xml:space="preserve"> </w:t>
            </w:r>
            <w:r w:rsidR="00F33823" w:rsidRPr="006447CA">
              <w:rPr>
                <w:rFonts w:eastAsiaTheme="minorEastAsia"/>
                <w:lang w:val="en-US" w:eastAsia="ja-JP"/>
              </w:rPr>
              <w:t>an iwi historian who cares for the taonga and stories of his people</w:t>
            </w:r>
            <w:r w:rsidR="00F33823">
              <w:rPr>
                <w:rFonts w:eastAsiaTheme="minorEastAsia"/>
                <w:lang w:val="en-US" w:eastAsia="ja-JP"/>
              </w:rPr>
              <w:t>,</w:t>
            </w:r>
            <w:r w:rsidR="00F33823" w:rsidRPr="006447CA">
              <w:rPr>
                <w:rFonts w:eastAsiaTheme="minorEastAsia"/>
                <w:lang w:val="en-US" w:eastAsia="ja-JP"/>
              </w:rPr>
              <w:t xml:space="preserve"> </w:t>
            </w:r>
            <w:r w:rsidRPr="006447CA">
              <w:rPr>
                <w:rFonts w:eastAsiaTheme="minorEastAsia"/>
                <w:lang w:val="en-US" w:eastAsia="ja-JP"/>
              </w:rPr>
              <w:t>a Taranaki farmer who is incorporating sustainable practices</w:t>
            </w:r>
            <w:r w:rsidR="00927503">
              <w:rPr>
                <w:rFonts w:eastAsiaTheme="minorEastAsia"/>
                <w:lang w:val="en-US" w:eastAsia="ja-JP"/>
              </w:rPr>
              <w:t>,</w:t>
            </w:r>
            <w:r w:rsidRPr="006447CA">
              <w:rPr>
                <w:rFonts w:eastAsiaTheme="minorEastAsia"/>
                <w:lang w:val="en-US" w:eastAsia="ja-JP"/>
              </w:rPr>
              <w:t xml:space="preserve"> and </w:t>
            </w:r>
            <w:r w:rsidR="00F33823" w:rsidRPr="006447CA">
              <w:rPr>
                <w:rFonts w:eastAsiaTheme="minorEastAsia"/>
                <w:lang w:val="en-US" w:eastAsia="ja-JP"/>
              </w:rPr>
              <w:t xml:space="preserve">a Māori </w:t>
            </w:r>
            <w:proofErr w:type="spellStart"/>
            <w:r w:rsidR="00F33823" w:rsidRPr="006447CA">
              <w:rPr>
                <w:rFonts w:eastAsiaTheme="minorEastAsia"/>
                <w:lang w:val="en-US" w:eastAsia="ja-JP"/>
              </w:rPr>
              <w:t>jeweller</w:t>
            </w:r>
            <w:proofErr w:type="spellEnd"/>
            <w:r w:rsidR="00F33823" w:rsidRPr="006447CA">
              <w:rPr>
                <w:rFonts w:eastAsiaTheme="minorEastAsia"/>
                <w:lang w:val="en-US" w:eastAsia="ja-JP"/>
              </w:rPr>
              <w:t xml:space="preserve"> who work</w:t>
            </w:r>
            <w:r w:rsidR="00F33823">
              <w:rPr>
                <w:rFonts w:eastAsiaTheme="minorEastAsia"/>
                <w:lang w:val="en-US" w:eastAsia="ja-JP"/>
              </w:rPr>
              <w:t>s</w:t>
            </w:r>
            <w:r w:rsidR="00F33823" w:rsidRPr="006447CA">
              <w:rPr>
                <w:rFonts w:eastAsiaTheme="minorEastAsia"/>
                <w:lang w:val="en-US" w:eastAsia="ja-JP"/>
              </w:rPr>
              <w:t xml:space="preserve"> with pounamu</w:t>
            </w:r>
            <w:r w:rsidR="00BC59B9" w:rsidRPr="006447CA">
              <w:t>.</w:t>
            </w:r>
          </w:p>
        </w:tc>
        <w:tc>
          <w:tcPr>
            <w:tcW w:w="806" w:type="dxa"/>
          </w:tcPr>
          <w:p w14:paraId="5925DA89" w14:textId="5A311DF9" w:rsidR="00BC59B9" w:rsidRPr="00064536" w:rsidRDefault="00BC59B9" w:rsidP="00064536">
            <w:pPr>
              <w:pStyle w:val="SmallTSMText"/>
            </w:pPr>
            <w:r w:rsidRPr="00064536">
              <w:t xml:space="preserve">Year </w:t>
            </w:r>
            <w:r w:rsidR="006447CA">
              <w:t>6</w:t>
            </w:r>
          </w:p>
        </w:tc>
        <w:tc>
          <w:tcPr>
            <w:tcW w:w="1651" w:type="dxa"/>
          </w:tcPr>
          <w:p w14:paraId="2CD63103" w14:textId="77777777" w:rsidR="004F2A3C" w:rsidRPr="00064536" w:rsidRDefault="004F2A3C" w:rsidP="004F2A3C">
            <w:pPr>
              <w:pStyle w:val="SmallTSMText"/>
            </w:pPr>
            <w:r>
              <w:t>Kaitiakitanga</w:t>
            </w:r>
          </w:p>
          <w:p w14:paraId="124F7017" w14:textId="6FCE30C1" w:rsidR="00BC59B9" w:rsidRDefault="006447CA" w:rsidP="00064536">
            <w:pPr>
              <w:pStyle w:val="SmallTSMText"/>
            </w:pPr>
            <w:r>
              <w:t>Social responsibility</w:t>
            </w:r>
          </w:p>
          <w:p w14:paraId="1C3DA884" w14:textId="4FEC825F" w:rsidR="004F2A3C" w:rsidRPr="00064536" w:rsidRDefault="004F2A3C" w:rsidP="00064536">
            <w:pPr>
              <w:pStyle w:val="SmallTSMText"/>
            </w:pPr>
            <w:r>
              <w:t>Climate change</w:t>
            </w:r>
          </w:p>
        </w:tc>
        <w:tc>
          <w:tcPr>
            <w:tcW w:w="1153" w:type="dxa"/>
          </w:tcPr>
          <w:p w14:paraId="3DDF294F" w14:textId="5FC33E6B" w:rsidR="00BC59B9" w:rsidRPr="00064536" w:rsidRDefault="006447CA" w:rsidP="00064536">
            <w:pPr>
              <w:pStyle w:val="SmallTSMText"/>
            </w:pPr>
            <w:r>
              <w:t xml:space="preserve">Social </w:t>
            </w:r>
            <w:r w:rsidR="00830E22">
              <w:t>s</w:t>
            </w:r>
            <w:r>
              <w:t>ciences</w:t>
            </w:r>
          </w:p>
          <w:p w14:paraId="7A2BE256" w14:textId="7B9277B5" w:rsidR="004F2A3C" w:rsidRDefault="004F2A3C" w:rsidP="00064536">
            <w:pPr>
              <w:pStyle w:val="SmallTSMText"/>
            </w:pPr>
            <w:r>
              <w:t>Science</w:t>
            </w:r>
          </w:p>
          <w:p w14:paraId="04769544" w14:textId="3BAF5593" w:rsidR="00BC59B9" w:rsidRPr="00064536" w:rsidRDefault="00BC59B9" w:rsidP="00064536">
            <w:pPr>
              <w:pStyle w:val="SmallTSMText"/>
            </w:pPr>
          </w:p>
        </w:tc>
      </w:tr>
      <w:tr w:rsidR="00AC1186" w14:paraId="24EBB214" w14:textId="77777777" w:rsidTr="00E129AA">
        <w:tc>
          <w:tcPr>
            <w:tcW w:w="1835" w:type="dxa"/>
          </w:tcPr>
          <w:p w14:paraId="47EDDF59" w14:textId="24CCD7E9" w:rsidR="00AC1186" w:rsidRDefault="00C07723" w:rsidP="00E129AA">
            <w:pPr>
              <w:pStyle w:val="TSMtext"/>
            </w:pPr>
            <w:r w:rsidRPr="00BC59B9">
              <w:rPr>
                <w:noProof/>
              </w:rPr>
              <w:drawing>
                <wp:inline distT="0" distB="0" distL="0" distR="0" wp14:anchorId="6183DA9D" wp14:editId="12A85316">
                  <wp:extent cx="1101530" cy="753541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530" cy="75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14:paraId="0B9E2430" w14:textId="77777777" w:rsidR="00AC1186" w:rsidRPr="00064536" w:rsidRDefault="00AC1186" w:rsidP="00E129AA">
            <w:pPr>
              <w:pStyle w:val="SmallTSMText"/>
            </w:pPr>
            <w:r>
              <w:rPr>
                <w:rStyle w:val="TABLE-Heading3"/>
              </w:rPr>
              <w:t xml:space="preserve">Going in Nature  </w:t>
            </w:r>
            <w:r>
              <w:rPr>
                <w:rStyle w:val="TABLE-Genre"/>
              </w:rPr>
              <w:t xml:space="preserve">STORY </w:t>
            </w:r>
            <w:r>
              <w:rPr>
                <w:rStyle w:val="TABLE-Genre"/>
                <w:sz w:val="15"/>
                <w:szCs w:val="15"/>
              </w:rPr>
              <w:t xml:space="preserve"> </w:t>
            </w:r>
            <w:r w:rsidRPr="00095698">
              <w:rPr>
                <w:noProof/>
                <w:position w:val="-4"/>
              </w:rPr>
              <w:drawing>
                <wp:inline distT="0" distB="0" distL="0" distR="0" wp14:anchorId="011B82A9" wp14:editId="17703542">
                  <wp:extent cx="115200" cy="115200"/>
                  <wp:effectExtent l="0" t="0" r="0" b="0"/>
                  <wp:docPr id="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sset 1.png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" cy="1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F0A85" w14:textId="77777777" w:rsidR="00AC1186" w:rsidRPr="00064536" w:rsidRDefault="00AC1186" w:rsidP="00E129AA">
            <w:pPr>
              <w:pStyle w:val="SmallTSMText"/>
            </w:pPr>
            <w:r>
              <w:t>In this humorous story, the narrator and her dad try to find a solution to the “mess” freedom campers leave on the nearby reserve</w:t>
            </w:r>
            <w:r w:rsidRPr="00064536">
              <w:t>.</w:t>
            </w:r>
          </w:p>
        </w:tc>
        <w:tc>
          <w:tcPr>
            <w:tcW w:w="806" w:type="dxa"/>
          </w:tcPr>
          <w:p w14:paraId="23A37C4A" w14:textId="77777777" w:rsidR="00AC1186" w:rsidRPr="00064536" w:rsidRDefault="00AC1186" w:rsidP="00E129AA">
            <w:pPr>
              <w:pStyle w:val="SmallTSMText"/>
            </w:pPr>
            <w:r w:rsidRPr="00064536">
              <w:t xml:space="preserve">Year </w:t>
            </w:r>
            <w:r>
              <w:t>7</w:t>
            </w:r>
          </w:p>
        </w:tc>
        <w:tc>
          <w:tcPr>
            <w:tcW w:w="1651" w:type="dxa"/>
          </w:tcPr>
          <w:p w14:paraId="51E3F2E8" w14:textId="77777777" w:rsidR="00AC1186" w:rsidRPr="00064536" w:rsidRDefault="00AC1186" w:rsidP="00E129AA">
            <w:pPr>
              <w:pStyle w:val="SmallTSMText"/>
            </w:pPr>
            <w:r>
              <w:t>Kaitiakitanga</w:t>
            </w:r>
          </w:p>
          <w:p w14:paraId="30EA87D2" w14:textId="77777777" w:rsidR="00AC1186" w:rsidRDefault="00AC1186" w:rsidP="00E129AA">
            <w:pPr>
              <w:pStyle w:val="SmallTSMText"/>
            </w:pPr>
            <w:r>
              <w:t>Humour</w:t>
            </w:r>
          </w:p>
          <w:p w14:paraId="30695F74" w14:textId="77777777" w:rsidR="00AC1186" w:rsidRDefault="00AC1186" w:rsidP="00E129AA">
            <w:pPr>
              <w:pStyle w:val="SmallTSMText"/>
            </w:pPr>
            <w:r>
              <w:t>Tolerance</w:t>
            </w:r>
          </w:p>
          <w:p w14:paraId="557FA8A6" w14:textId="77777777" w:rsidR="00AC1186" w:rsidRPr="00064536" w:rsidRDefault="00AC1186" w:rsidP="00E129AA">
            <w:pPr>
              <w:pStyle w:val="SmallTSMText"/>
            </w:pPr>
            <w:r>
              <w:t>Persistence</w:t>
            </w:r>
          </w:p>
        </w:tc>
        <w:tc>
          <w:tcPr>
            <w:tcW w:w="1153" w:type="dxa"/>
          </w:tcPr>
          <w:p w14:paraId="1D75DB66" w14:textId="77777777" w:rsidR="00AC1186" w:rsidRPr="00064536" w:rsidRDefault="00AC1186" w:rsidP="00E129AA">
            <w:pPr>
              <w:pStyle w:val="SmallTSMText"/>
            </w:pPr>
            <w:r w:rsidRPr="00064536">
              <w:t>English</w:t>
            </w:r>
          </w:p>
          <w:p w14:paraId="4D6E8B88" w14:textId="77777777" w:rsidR="00AC1186" w:rsidRPr="00064536" w:rsidRDefault="00AC1186" w:rsidP="00E129AA">
            <w:pPr>
              <w:pStyle w:val="SmallTSMText"/>
            </w:pPr>
            <w:r>
              <w:t>Health and PE</w:t>
            </w:r>
            <w:r w:rsidRPr="00064536">
              <w:t xml:space="preserve"> </w:t>
            </w:r>
          </w:p>
        </w:tc>
      </w:tr>
      <w:tr w:rsidR="00927503" w14:paraId="6AB873D8" w14:textId="77777777" w:rsidTr="00DA50F0">
        <w:tc>
          <w:tcPr>
            <w:tcW w:w="1835" w:type="dxa"/>
          </w:tcPr>
          <w:p w14:paraId="4F84B87A" w14:textId="3EAF5EEE" w:rsidR="002823A5" w:rsidRPr="00BC59B9" w:rsidRDefault="00C07723" w:rsidP="002823A5">
            <w:pPr>
              <w:pStyle w:val="TSMtext"/>
              <w:rPr>
                <w:noProof/>
              </w:rPr>
            </w:pPr>
            <w:r w:rsidRPr="00BC59B9">
              <w:rPr>
                <w:noProof/>
              </w:rPr>
              <w:drawing>
                <wp:inline distT="0" distB="0" distL="0" distR="0" wp14:anchorId="68D9B8C2" wp14:editId="2FE67AC7">
                  <wp:extent cx="1101530" cy="753541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530" cy="75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14:paraId="66F6D11D" w14:textId="7E6F049E" w:rsidR="002823A5" w:rsidRPr="00BC59B9" w:rsidRDefault="00927503" w:rsidP="002823A5">
            <w:pPr>
              <w:pStyle w:val="SmallTSMText"/>
            </w:pPr>
            <w:r>
              <w:rPr>
                <w:rStyle w:val="TABLE-Heading3"/>
              </w:rPr>
              <w:t>After the First Rain</w:t>
            </w:r>
            <w:r w:rsidR="00DA50F0">
              <w:rPr>
                <w:rStyle w:val="TABLE-Heading3"/>
              </w:rPr>
              <w:t xml:space="preserve"> </w:t>
            </w:r>
            <w:r w:rsidR="004F2A3C">
              <w:rPr>
                <w:rStyle w:val="TABLE-Heading3"/>
              </w:rPr>
              <w:t xml:space="preserve"> </w:t>
            </w:r>
            <w:r>
              <w:rPr>
                <w:rStyle w:val="TABLE-Genre"/>
              </w:rPr>
              <w:t>STORY</w:t>
            </w:r>
            <w:r w:rsidR="002823A5">
              <w:rPr>
                <w:rStyle w:val="TABLE-Genre"/>
              </w:rPr>
              <w:t xml:space="preserve"> </w:t>
            </w:r>
            <w:r w:rsidR="002823A5">
              <w:rPr>
                <w:rStyle w:val="TABLE-Genre"/>
                <w:sz w:val="15"/>
                <w:szCs w:val="15"/>
              </w:rPr>
              <w:t xml:space="preserve"> </w:t>
            </w:r>
            <w:r w:rsidR="002823A5" w:rsidRPr="00095698">
              <w:rPr>
                <w:noProof/>
                <w:position w:val="-4"/>
              </w:rPr>
              <w:drawing>
                <wp:inline distT="0" distB="0" distL="0" distR="0" wp14:anchorId="7DB7EDB7" wp14:editId="14277EF1">
                  <wp:extent cx="115200" cy="115200"/>
                  <wp:effectExtent l="0" t="0" r="0" b="0"/>
                  <wp:docPr id="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sset 1.png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" cy="1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50F0">
              <w:rPr>
                <w:rStyle w:val="TABLE-Genre"/>
                <w:sz w:val="15"/>
                <w:szCs w:val="15"/>
              </w:rPr>
              <w:t xml:space="preserve"> </w:t>
            </w:r>
            <w:r w:rsidR="00DA50F0">
              <w:rPr>
                <w:rStyle w:val="TABLE-Genre"/>
                <w:sz w:val="15"/>
                <w:szCs w:val="15"/>
              </w:rPr>
              <w:br/>
            </w:r>
            <w:r w:rsidR="00DA50F0">
              <w:rPr>
                <w:noProof/>
              </w:rPr>
              <w:drawing>
                <wp:inline distT="0" distB="0" distL="0" distR="0" wp14:anchorId="04110B6D" wp14:editId="1CF008FA">
                  <wp:extent cx="799200" cy="90000"/>
                  <wp:effectExtent l="0" t="0" r="1270" b="0"/>
                  <wp:docPr id="1" name="Picture 21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1">
                            <a:hlinkClick r:id="rId25"/>
                          </pic:cNvPr>
                          <pic:cNvPicPr preferRelativeResize="0"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200" cy="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A60DCB" w14:textId="32BEF9B0" w:rsidR="002823A5" w:rsidRPr="00064536" w:rsidRDefault="00391853" w:rsidP="002823A5">
            <w:pPr>
              <w:pStyle w:val="SmallTSMText"/>
              <w:rPr>
                <w:rStyle w:val="TABLE-Heading3"/>
              </w:rPr>
            </w:pPr>
            <w:r>
              <w:t>In t</w:t>
            </w:r>
            <w:r w:rsidR="00927503">
              <w:t xml:space="preserve">his sequel to </w:t>
            </w:r>
            <w:r>
              <w:t>the speculative story</w:t>
            </w:r>
            <w:r w:rsidR="00E96EE1">
              <w:t xml:space="preserve"> </w:t>
            </w:r>
            <w:r w:rsidR="0071730F">
              <w:t>“</w:t>
            </w:r>
            <w:r w:rsidR="00927503">
              <w:t>Bucket Man</w:t>
            </w:r>
            <w:r>
              <w:t xml:space="preserve">” (SJ L4 June 2022), the narrator’s gran has died and </w:t>
            </w:r>
            <w:r w:rsidR="00FE2BE4">
              <w:t xml:space="preserve">day-to-day survival </w:t>
            </w:r>
            <w:r w:rsidR="00870E9C">
              <w:t xml:space="preserve">is </w:t>
            </w:r>
            <w:r w:rsidR="00E96EE1">
              <w:t xml:space="preserve">still </w:t>
            </w:r>
            <w:r w:rsidR="00870E9C">
              <w:t>a struggle</w:t>
            </w:r>
            <w:r w:rsidR="00FE2BE4">
              <w:t xml:space="preserve">. </w:t>
            </w:r>
            <w:r w:rsidR="00E96EE1">
              <w:t>The b</w:t>
            </w:r>
            <w:r>
              <w:t xml:space="preserve">ucket man needs a new </w:t>
            </w:r>
            <w:r w:rsidR="00E96EE1">
              <w:t>partner</w:t>
            </w:r>
            <w:r w:rsidR="001C239B">
              <w:t xml:space="preserve"> to </w:t>
            </w:r>
            <w:r w:rsidR="00E96EE1">
              <w:t>continue the search</w:t>
            </w:r>
            <w:r w:rsidR="001C239B">
              <w:t xml:space="preserve"> for a solution </w:t>
            </w:r>
            <w:r w:rsidR="00A44D60">
              <w:t xml:space="preserve">to the climate catastrophe </w:t>
            </w:r>
            <w:r w:rsidR="00FE2BE4">
              <w:t>and</w:t>
            </w:r>
            <w:r w:rsidR="00A44D60">
              <w:t xml:space="preserve"> </w:t>
            </w:r>
            <w:r w:rsidR="00E96EE1">
              <w:t xml:space="preserve">the narrator has to decide whether he will keep </w:t>
            </w:r>
            <w:r w:rsidR="001C239B">
              <w:t xml:space="preserve">his </w:t>
            </w:r>
            <w:r w:rsidR="00E96EE1">
              <w:t>grandmother’s</w:t>
            </w:r>
            <w:r w:rsidR="001C239B">
              <w:t xml:space="preserve"> knowledge alive.</w:t>
            </w:r>
          </w:p>
        </w:tc>
        <w:tc>
          <w:tcPr>
            <w:tcW w:w="806" w:type="dxa"/>
          </w:tcPr>
          <w:p w14:paraId="4A6BE6AF" w14:textId="2DDF5824" w:rsidR="002823A5" w:rsidRPr="00064536" w:rsidRDefault="002823A5" w:rsidP="002823A5">
            <w:pPr>
              <w:pStyle w:val="SmallTSMText"/>
            </w:pPr>
            <w:r w:rsidRPr="00064536">
              <w:t xml:space="preserve">Year </w:t>
            </w:r>
            <w:r w:rsidR="00927503">
              <w:t>8</w:t>
            </w:r>
          </w:p>
        </w:tc>
        <w:tc>
          <w:tcPr>
            <w:tcW w:w="1651" w:type="dxa"/>
          </w:tcPr>
          <w:p w14:paraId="6F20792C" w14:textId="77777777" w:rsidR="00927503" w:rsidRDefault="00927503" w:rsidP="004F2A3C">
            <w:pPr>
              <w:pStyle w:val="SmallTSMText"/>
            </w:pPr>
            <w:r>
              <w:t>Climate change</w:t>
            </w:r>
          </w:p>
          <w:p w14:paraId="55C513BD" w14:textId="59D2EB48" w:rsidR="00927503" w:rsidRDefault="00927503" w:rsidP="004F2A3C">
            <w:pPr>
              <w:pStyle w:val="SmallTSMText"/>
            </w:pPr>
            <w:r>
              <w:t>Knowledge/</w:t>
            </w:r>
            <w:r w:rsidR="00830E22">
              <w:t>l</w:t>
            </w:r>
            <w:r>
              <w:t>earning</w:t>
            </w:r>
          </w:p>
          <w:p w14:paraId="6D889569" w14:textId="4BD56D0B" w:rsidR="004F2A3C" w:rsidRPr="00064536" w:rsidRDefault="004F2A3C" w:rsidP="004F2A3C">
            <w:pPr>
              <w:pStyle w:val="SmallTSMText"/>
            </w:pPr>
            <w:r>
              <w:t>Kaitiakitanga</w:t>
            </w:r>
          </w:p>
          <w:p w14:paraId="287D9B6C" w14:textId="77777777" w:rsidR="002823A5" w:rsidRPr="00064536" w:rsidRDefault="002823A5" w:rsidP="00927503">
            <w:pPr>
              <w:pStyle w:val="SmallTSMText"/>
            </w:pPr>
          </w:p>
        </w:tc>
        <w:tc>
          <w:tcPr>
            <w:tcW w:w="1153" w:type="dxa"/>
          </w:tcPr>
          <w:p w14:paraId="2B52FB58" w14:textId="77777777" w:rsidR="002823A5" w:rsidRPr="00064536" w:rsidRDefault="002823A5" w:rsidP="002823A5">
            <w:pPr>
              <w:pStyle w:val="SmallTSMText"/>
            </w:pPr>
            <w:r w:rsidRPr="00064536">
              <w:t>English</w:t>
            </w:r>
          </w:p>
          <w:p w14:paraId="75C03B86" w14:textId="0B04A3B0" w:rsidR="004F2A3C" w:rsidRPr="00064536" w:rsidRDefault="00927503" w:rsidP="004F2A3C">
            <w:pPr>
              <w:pStyle w:val="SmallTSMText"/>
            </w:pPr>
            <w:r>
              <w:t>Health and PE</w:t>
            </w:r>
          </w:p>
        </w:tc>
      </w:tr>
      <w:tr w:rsidR="004C2AEE" w14:paraId="274E8754" w14:textId="77777777" w:rsidTr="00DA50F0">
        <w:tc>
          <w:tcPr>
            <w:tcW w:w="1835" w:type="dxa"/>
          </w:tcPr>
          <w:p w14:paraId="1F719048" w14:textId="3A0F341B" w:rsidR="004C2AEE" w:rsidRDefault="00C07723" w:rsidP="004C2AEE">
            <w:pPr>
              <w:pStyle w:val="TSMtext"/>
            </w:pPr>
            <w:r w:rsidRPr="00BC59B9">
              <w:rPr>
                <w:noProof/>
              </w:rPr>
              <w:drawing>
                <wp:inline distT="0" distB="0" distL="0" distR="0" wp14:anchorId="744EC3F3" wp14:editId="3AAD62DE">
                  <wp:extent cx="1101530" cy="753541"/>
                  <wp:effectExtent l="0" t="0" r="381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530" cy="75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14:paraId="273983C3" w14:textId="2D24B720" w:rsidR="004C2AEE" w:rsidRPr="00064536" w:rsidRDefault="004C2AEE" w:rsidP="004C2AEE">
            <w:pPr>
              <w:pStyle w:val="SmallTSMText"/>
            </w:pPr>
            <w:r>
              <w:rPr>
                <w:rStyle w:val="TABLE-Heading3"/>
              </w:rPr>
              <w:t>The Box</w:t>
            </w:r>
            <w:r w:rsidRPr="00064536">
              <w:t xml:space="preserve"> </w:t>
            </w:r>
            <w:r>
              <w:t xml:space="preserve"> </w:t>
            </w:r>
            <w:r>
              <w:rPr>
                <w:rStyle w:val="TABLE-Genre"/>
              </w:rPr>
              <w:t>SCREENPLAY</w:t>
            </w:r>
            <w:r>
              <w:rPr>
                <w:rStyle w:val="TABLE-Genre"/>
                <w:sz w:val="15"/>
                <w:szCs w:val="15"/>
              </w:rPr>
              <w:t xml:space="preserve"> </w:t>
            </w:r>
            <w:r>
              <w:rPr>
                <w:rStyle w:val="TABLE-Genre"/>
              </w:rPr>
              <w:t xml:space="preserve"> </w:t>
            </w:r>
            <w:r w:rsidRPr="00095698">
              <w:rPr>
                <w:noProof/>
                <w:position w:val="-4"/>
              </w:rPr>
              <w:drawing>
                <wp:inline distT="0" distB="0" distL="0" distR="0" wp14:anchorId="74920CAE" wp14:editId="21FD690C">
                  <wp:extent cx="115200" cy="115200"/>
                  <wp:effectExtent l="0" t="0" r="0" b="0"/>
                  <wp:docPr id="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sset 1.png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" cy="1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B8DBB7" w14:textId="64808EB4" w:rsidR="004C2AEE" w:rsidRDefault="004C2AEE" w:rsidP="004C2AEE">
            <w:pPr>
              <w:pStyle w:val="SmallTSMText"/>
              <w:rPr>
                <w:rStyle w:val="TABLE-Heading3"/>
              </w:rPr>
            </w:pPr>
            <w:r>
              <w:rPr>
                <w:rFonts w:eastAsiaTheme="minorEastAsia"/>
                <w:lang w:val="en-US" w:eastAsia="ja-JP"/>
              </w:rPr>
              <w:t>When a group of students is left in charge of a box, they all have different ideas about what’s inside it – and who is the kaitiaki?</w:t>
            </w:r>
          </w:p>
        </w:tc>
        <w:tc>
          <w:tcPr>
            <w:tcW w:w="806" w:type="dxa"/>
          </w:tcPr>
          <w:p w14:paraId="68D1F935" w14:textId="27EC53DB" w:rsidR="004C2AEE" w:rsidRPr="00064536" w:rsidRDefault="004C2AEE" w:rsidP="004C2AEE">
            <w:pPr>
              <w:pStyle w:val="SmallTSMText"/>
            </w:pPr>
            <w:r w:rsidRPr="00064536">
              <w:t xml:space="preserve">Year </w:t>
            </w:r>
            <w:r>
              <w:t>7</w:t>
            </w:r>
          </w:p>
        </w:tc>
        <w:tc>
          <w:tcPr>
            <w:tcW w:w="1651" w:type="dxa"/>
          </w:tcPr>
          <w:p w14:paraId="3059B301" w14:textId="77777777" w:rsidR="004C2AEE" w:rsidRDefault="004C2AEE" w:rsidP="004C2AEE">
            <w:pPr>
              <w:pStyle w:val="SmallTSMText"/>
            </w:pPr>
            <w:r>
              <w:t>Group dynamics</w:t>
            </w:r>
          </w:p>
          <w:p w14:paraId="7C34FAE9" w14:textId="77777777" w:rsidR="004C2AEE" w:rsidRDefault="004C2AEE" w:rsidP="004C2AEE">
            <w:pPr>
              <w:pStyle w:val="SmallTSMText"/>
            </w:pPr>
            <w:r>
              <w:t>Humour</w:t>
            </w:r>
          </w:p>
          <w:p w14:paraId="178ABCC6" w14:textId="77777777" w:rsidR="004C2AEE" w:rsidRPr="00064536" w:rsidRDefault="004C2AEE" w:rsidP="004C2AEE">
            <w:pPr>
              <w:pStyle w:val="SmallTSMText"/>
            </w:pPr>
            <w:r>
              <w:t>Kaitiakitanga</w:t>
            </w:r>
          </w:p>
          <w:p w14:paraId="5A525E83" w14:textId="77777777" w:rsidR="004C2AEE" w:rsidRDefault="004C2AEE" w:rsidP="004C2AEE">
            <w:pPr>
              <w:pStyle w:val="SmallTSMText"/>
            </w:pPr>
          </w:p>
        </w:tc>
        <w:tc>
          <w:tcPr>
            <w:tcW w:w="1153" w:type="dxa"/>
          </w:tcPr>
          <w:p w14:paraId="4078C2C9" w14:textId="7FEAA982" w:rsidR="004C2AEE" w:rsidRDefault="004C2AEE" w:rsidP="004C2AEE">
            <w:pPr>
              <w:pStyle w:val="SmallTSMText"/>
            </w:pPr>
            <w:r>
              <w:t xml:space="preserve">The </w:t>
            </w:r>
            <w:r w:rsidR="00830E22">
              <w:t>a</w:t>
            </w:r>
            <w:r>
              <w:t xml:space="preserve">rts: </w:t>
            </w:r>
            <w:r w:rsidR="00830E22">
              <w:t>d</w:t>
            </w:r>
            <w:r>
              <w:t>rama</w:t>
            </w:r>
          </w:p>
          <w:p w14:paraId="2500B5E3" w14:textId="73D55E1A" w:rsidR="004C2AEE" w:rsidRDefault="004C2AEE" w:rsidP="004C2AEE">
            <w:pPr>
              <w:pStyle w:val="SmallTSMText"/>
            </w:pPr>
            <w:r>
              <w:t>English</w:t>
            </w:r>
          </w:p>
        </w:tc>
      </w:tr>
      <w:tr w:rsidR="00927503" w14:paraId="38219227" w14:textId="77777777" w:rsidTr="00DA50F0">
        <w:tc>
          <w:tcPr>
            <w:tcW w:w="1835" w:type="dxa"/>
          </w:tcPr>
          <w:p w14:paraId="2D45005B" w14:textId="6DD4F7F6" w:rsidR="004F59BC" w:rsidRDefault="00C07723" w:rsidP="00157360">
            <w:pPr>
              <w:pStyle w:val="TSMtext"/>
            </w:pPr>
            <w:r w:rsidRPr="00BC59B9">
              <w:rPr>
                <w:noProof/>
              </w:rPr>
              <w:drawing>
                <wp:inline distT="0" distB="0" distL="0" distR="0" wp14:anchorId="1E398C6F" wp14:editId="4FD4B388">
                  <wp:extent cx="1101530" cy="753541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530" cy="75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14:paraId="4B2B7255" w14:textId="764B0CCA" w:rsidR="004F59BC" w:rsidRDefault="00A44D60" w:rsidP="00157360">
            <w:pPr>
              <w:pStyle w:val="SmallTSMText"/>
            </w:pPr>
            <w:r>
              <w:rPr>
                <w:rStyle w:val="TABLE-Heading3"/>
              </w:rPr>
              <w:t>Humphrey Hanley: Life on the Upside</w:t>
            </w:r>
            <w:r w:rsidR="004F59BC" w:rsidRPr="00064536">
              <w:t xml:space="preserve"> </w:t>
            </w:r>
            <w:r w:rsidR="004F59BC">
              <w:t xml:space="preserve"> </w:t>
            </w:r>
            <w:r w:rsidR="004F59BC" w:rsidRPr="00064536">
              <w:rPr>
                <w:rStyle w:val="TABLE-Genre"/>
              </w:rPr>
              <w:t>ARTICLE</w:t>
            </w:r>
            <w:r w:rsidR="004F59BC">
              <w:rPr>
                <w:rStyle w:val="TABLE-Genre"/>
              </w:rPr>
              <w:t xml:space="preserve"> </w:t>
            </w:r>
            <w:r w:rsidR="004F59BC">
              <w:t xml:space="preserve"> </w:t>
            </w:r>
          </w:p>
          <w:p w14:paraId="5CCE0776" w14:textId="3C0D8309" w:rsidR="004F59BC" w:rsidRPr="00064536" w:rsidRDefault="007F22CA" w:rsidP="00157360">
            <w:pPr>
              <w:pStyle w:val="SmallTSMText"/>
            </w:pPr>
            <w:r>
              <w:rPr>
                <w:rStyle w:val="A3"/>
              </w:rPr>
              <w:t xml:space="preserve">Imagine </w:t>
            </w:r>
            <w:r w:rsidR="005F3ACB">
              <w:rPr>
                <w:rStyle w:val="A3"/>
              </w:rPr>
              <w:t>having a disease where you can’t</w:t>
            </w:r>
            <w:r>
              <w:rPr>
                <w:rStyle w:val="A3"/>
              </w:rPr>
              <w:t xml:space="preserve"> dress yourself or pack your own school bag. Imagine losing skin every time you bump into something – or start each day having your limbs wrapped in bandages. </w:t>
            </w:r>
          </w:p>
        </w:tc>
        <w:tc>
          <w:tcPr>
            <w:tcW w:w="806" w:type="dxa"/>
          </w:tcPr>
          <w:p w14:paraId="670118E0" w14:textId="66FEFBDE" w:rsidR="004F59BC" w:rsidRPr="00064536" w:rsidRDefault="004F59BC" w:rsidP="00157360">
            <w:pPr>
              <w:pStyle w:val="SmallTSMText"/>
            </w:pPr>
            <w:r w:rsidRPr="00064536">
              <w:t xml:space="preserve">Year </w:t>
            </w:r>
            <w:r w:rsidR="00A44D60">
              <w:t>7</w:t>
            </w:r>
          </w:p>
        </w:tc>
        <w:tc>
          <w:tcPr>
            <w:tcW w:w="1651" w:type="dxa"/>
          </w:tcPr>
          <w:p w14:paraId="30242F81" w14:textId="0236E577" w:rsidR="004F59BC" w:rsidRPr="00064536" w:rsidRDefault="00A44D60" w:rsidP="00157360">
            <w:pPr>
              <w:pStyle w:val="SmallTSMText"/>
            </w:pPr>
            <w:r>
              <w:t>Living with a disability</w:t>
            </w:r>
          </w:p>
          <w:p w14:paraId="773F3171" w14:textId="0D3B2D32" w:rsidR="004F59BC" w:rsidRDefault="00A44D60" w:rsidP="00157360">
            <w:pPr>
              <w:pStyle w:val="SmallTSMText"/>
            </w:pPr>
            <w:r>
              <w:t>Persistence/</w:t>
            </w:r>
            <w:r w:rsidR="00830E22">
              <w:t>a</w:t>
            </w:r>
            <w:r>
              <w:t>daptation</w:t>
            </w:r>
          </w:p>
          <w:p w14:paraId="6CF18B0F" w14:textId="6E07DE42" w:rsidR="00A44D60" w:rsidRDefault="00A44D60" w:rsidP="00157360">
            <w:pPr>
              <w:pStyle w:val="SmallTSMText"/>
            </w:pPr>
            <w:r>
              <w:t>Wellbeing</w:t>
            </w:r>
          </w:p>
          <w:p w14:paraId="4E58A420" w14:textId="0EFB9EAB" w:rsidR="004F59BC" w:rsidRPr="00064536" w:rsidRDefault="004F59BC" w:rsidP="00157360">
            <w:pPr>
              <w:pStyle w:val="SmallTSMText"/>
            </w:pPr>
          </w:p>
        </w:tc>
        <w:tc>
          <w:tcPr>
            <w:tcW w:w="1153" w:type="dxa"/>
          </w:tcPr>
          <w:p w14:paraId="616D07FC" w14:textId="4B785C89" w:rsidR="004F59BC" w:rsidRDefault="00A44D60" w:rsidP="00157360">
            <w:pPr>
              <w:pStyle w:val="SmallTSMText"/>
            </w:pPr>
            <w:r>
              <w:t>Health and PE</w:t>
            </w:r>
          </w:p>
          <w:p w14:paraId="2ED83979" w14:textId="14F26D97" w:rsidR="004F59BC" w:rsidRPr="00064536" w:rsidRDefault="004F59BC" w:rsidP="00157360">
            <w:pPr>
              <w:pStyle w:val="SmallTSMText"/>
            </w:pPr>
          </w:p>
        </w:tc>
      </w:tr>
      <w:tr w:rsidR="00927503" w14:paraId="0DB7A174" w14:textId="77777777" w:rsidTr="00DA50F0">
        <w:tc>
          <w:tcPr>
            <w:tcW w:w="1835" w:type="dxa"/>
          </w:tcPr>
          <w:p w14:paraId="5085A1A2" w14:textId="304FD097" w:rsidR="00BC59B9" w:rsidRDefault="00C07723" w:rsidP="00BC59B9">
            <w:pPr>
              <w:pStyle w:val="TSMtext"/>
            </w:pPr>
            <w:r w:rsidRPr="00BC59B9">
              <w:rPr>
                <w:noProof/>
              </w:rPr>
              <w:drawing>
                <wp:inline distT="0" distB="0" distL="0" distR="0" wp14:anchorId="0101F425" wp14:editId="4535CFDE">
                  <wp:extent cx="1101530" cy="753541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530" cy="75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14:paraId="4FFE27F2" w14:textId="67EA26FF" w:rsidR="001573C2" w:rsidRPr="00064536" w:rsidRDefault="001411EF" w:rsidP="001573C2">
            <w:pPr>
              <w:pStyle w:val="SmallTSMText"/>
            </w:pPr>
            <w:r>
              <w:rPr>
                <w:rStyle w:val="TABLE-Heading3"/>
              </w:rPr>
              <w:t>How Vaccines Work</w:t>
            </w:r>
            <w:r w:rsidR="001573C2" w:rsidRPr="00064536">
              <w:t xml:space="preserve"> </w:t>
            </w:r>
            <w:r w:rsidR="001573C2">
              <w:t xml:space="preserve"> </w:t>
            </w:r>
            <w:r w:rsidR="00DA50F0">
              <w:rPr>
                <w:rStyle w:val="TABLE-Genre"/>
              </w:rPr>
              <w:t>ARTICLE</w:t>
            </w:r>
            <w:r w:rsidR="001573C2" w:rsidRPr="00064536">
              <w:rPr>
                <w:rStyle w:val="TABLE-Genre"/>
              </w:rPr>
              <w:t xml:space="preserve"> </w:t>
            </w:r>
          </w:p>
          <w:p w14:paraId="3196A57C" w14:textId="455D7E5C" w:rsidR="00BC59B9" w:rsidRPr="00064536" w:rsidRDefault="0010596E" w:rsidP="001573C2">
            <w:pPr>
              <w:pStyle w:val="SmallTSMText"/>
            </w:pPr>
            <w:r>
              <w:rPr>
                <w:lang w:val="mi-NZ"/>
              </w:rPr>
              <w:t>How do vaccines work? What are infectious diseases? What is herd immunity? This article presents the facts and science</w:t>
            </w:r>
            <w:r w:rsidR="005F3ACB">
              <w:rPr>
                <w:lang w:val="mi-NZ"/>
              </w:rPr>
              <w:t xml:space="preserve"> about</w:t>
            </w:r>
            <w:r>
              <w:rPr>
                <w:lang w:val="mi-NZ"/>
              </w:rPr>
              <w:t xml:space="preserve"> vaccin</w:t>
            </w:r>
            <w:r w:rsidR="005F3ACB">
              <w:rPr>
                <w:lang w:val="mi-NZ"/>
              </w:rPr>
              <w:t>es</w:t>
            </w:r>
            <w:r>
              <w:rPr>
                <w:lang w:val="mi-NZ"/>
              </w:rPr>
              <w:t xml:space="preserve"> and our immune systems and how vaccinations protect communities. </w:t>
            </w:r>
          </w:p>
        </w:tc>
        <w:tc>
          <w:tcPr>
            <w:tcW w:w="806" w:type="dxa"/>
          </w:tcPr>
          <w:p w14:paraId="7B575385" w14:textId="5DC5A1D3" w:rsidR="00BC59B9" w:rsidRPr="00064536" w:rsidRDefault="00BC59B9" w:rsidP="00064536">
            <w:pPr>
              <w:pStyle w:val="SmallTSMText"/>
            </w:pPr>
            <w:r w:rsidRPr="00064536">
              <w:t xml:space="preserve">Year </w:t>
            </w:r>
            <w:r w:rsidR="0010596E">
              <w:t>8</w:t>
            </w:r>
          </w:p>
        </w:tc>
        <w:tc>
          <w:tcPr>
            <w:tcW w:w="1651" w:type="dxa"/>
          </w:tcPr>
          <w:p w14:paraId="6DE707A8" w14:textId="77777777" w:rsidR="001573C2" w:rsidRPr="00064536" w:rsidRDefault="001573C2" w:rsidP="001573C2">
            <w:pPr>
              <w:pStyle w:val="SmallTSMText"/>
            </w:pPr>
            <w:r>
              <w:t>Kaitiakitanga</w:t>
            </w:r>
          </w:p>
          <w:p w14:paraId="531D9C96" w14:textId="47BA0636" w:rsidR="001573C2" w:rsidRDefault="0010596E" w:rsidP="001573C2">
            <w:pPr>
              <w:pStyle w:val="SmallTSMText"/>
            </w:pPr>
            <w:r>
              <w:t>Infectious disease</w:t>
            </w:r>
          </w:p>
          <w:p w14:paraId="468D1B69" w14:textId="5A1E0722" w:rsidR="00C67860" w:rsidRDefault="00C67860" w:rsidP="001573C2">
            <w:pPr>
              <w:pStyle w:val="SmallTSMText"/>
            </w:pPr>
            <w:r>
              <w:t>Viruses</w:t>
            </w:r>
          </w:p>
          <w:p w14:paraId="602C0E79" w14:textId="49557144" w:rsidR="00BC59B9" w:rsidRPr="00064536" w:rsidRDefault="00BC59B9" w:rsidP="00064536">
            <w:pPr>
              <w:pStyle w:val="SmallTSMText"/>
            </w:pPr>
          </w:p>
        </w:tc>
        <w:tc>
          <w:tcPr>
            <w:tcW w:w="1153" w:type="dxa"/>
          </w:tcPr>
          <w:p w14:paraId="3CC8D0EF" w14:textId="31FA1753" w:rsidR="00BC59B9" w:rsidRPr="00064536" w:rsidRDefault="0010596E" w:rsidP="00064536">
            <w:pPr>
              <w:pStyle w:val="SmallTSMText"/>
            </w:pPr>
            <w:r>
              <w:t>Science</w:t>
            </w:r>
          </w:p>
          <w:p w14:paraId="15342D39" w14:textId="71816371" w:rsidR="00BC59B9" w:rsidRPr="00064536" w:rsidRDefault="0010596E" w:rsidP="00064536">
            <w:pPr>
              <w:pStyle w:val="SmallTSMText"/>
            </w:pPr>
            <w:r>
              <w:t>Health and PE</w:t>
            </w:r>
          </w:p>
        </w:tc>
      </w:tr>
      <w:tr w:rsidR="00927503" w14:paraId="4A560B89" w14:textId="77777777" w:rsidTr="00DA50F0">
        <w:tc>
          <w:tcPr>
            <w:tcW w:w="1835" w:type="dxa"/>
          </w:tcPr>
          <w:p w14:paraId="71B478BC" w14:textId="5AAB52F2" w:rsidR="001573C2" w:rsidRDefault="00C07723" w:rsidP="00157360">
            <w:pPr>
              <w:pStyle w:val="TSMtext"/>
            </w:pPr>
            <w:r w:rsidRPr="00BC59B9">
              <w:rPr>
                <w:noProof/>
              </w:rPr>
              <w:drawing>
                <wp:inline distT="0" distB="0" distL="0" distR="0" wp14:anchorId="7999F4B6" wp14:editId="33812AA1">
                  <wp:extent cx="1101530" cy="753541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530" cy="75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14:paraId="3388AB19" w14:textId="0D042BC3" w:rsidR="001573C2" w:rsidRPr="00064536" w:rsidRDefault="001411EF" w:rsidP="00157360">
            <w:pPr>
              <w:pStyle w:val="SmallTSMText"/>
              <w:rPr>
                <w:rStyle w:val="TABLE-Genre"/>
              </w:rPr>
            </w:pPr>
            <w:r>
              <w:rPr>
                <w:rStyle w:val="TABLE-Heading3"/>
              </w:rPr>
              <w:t>Leftovers for Breakfast</w:t>
            </w:r>
            <w:r w:rsidR="001573C2" w:rsidRPr="00064536">
              <w:t xml:space="preserve"> </w:t>
            </w:r>
            <w:r w:rsidR="001573C2">
              <w:t xml:space="preserve"> </w:t>
            </w:r>
            <w:r>
              <w:rPr>
                <w:rStyle w:val="TABLE-Genre"/>
              </w:rPr>
              <w:t>POEM</w:t>
            </w:r>
            <w:r w:rsidR="001573C2" w:rsidRPr="00064536">
              <w:rPr>
                <w:rStyle w:val="TABLE-Genre"/>
              </w:rPr>
              <w:t xml:space="preserve"> </w:t>
            </w:r>
            <w:r w:rsidR="001573C2">
              <w:t xml:space="preserve"> </w:t>
            </w:r>
          </w:p>
          <w:p w14:paraId="598B1C70" w14:textId="08D9E38A" w:rsidR="001573C2" w:rsidRPr="00064536" w:rsidRDefault="00C67860" w:rsidP="00157360">
            <w:pPr>
              <w:pStyle w:val="SmallTSMText"/>
            </w:pPr>
            <w:r>
              <w:t xml:space="preserve">How did we get here? Where do we come from? How long is a piece of string? </w:t>
            </w:r>
          </w:p>
        </w:tc>
        <w:tc>
          <w:tcPr>
            <w:tcW w:w="806" w:type="dxa"/>
          </w:tcPr>
          <w:p w14:paraId="48CEDD5D" w14:textId="400D9BAC" w:rsidR="001573C2" w:rsidRPr="00064536" w:rsidRDefault="001573C2" w:rsidP="00157360">
            <w:pPr>
              <w:pStyle w:val="SmallTSMText"/>
            </w:pPr>
            <w:r w:rsidRPr="00064536">
              <w:t xml:space="preserve">Year </w:t>
            </w:r>
            <w:r w:rsidR="0010596E">
              <w:t>8</w:t>
            </w:r>
          </w:p>
        </w:tc>
        <w:tc>
          <w:tcPr>
            <w:tcW w:w="1651" w:type="dxa"/>
          </w:tcPr>
          <w:p w14:paraId="2B3642FC" w14:textId="1C599236" w:rsidR="001573C2" w:rsidRDefault="00C67860" w:rsidP="001573C2">
            <w:pPr>
              <w:pStyle w:val="SmallTSMText"/>
            </w:pPr>
            <w:r>
              <w:t>The universe</w:t>
            </w:r>
          </w:p>
          <w:p w14:paraId="430F091C" w14:textId="334AE521" w:rsidR="001573C2" w:rsidRPr="00064536" w:rsidRDefault="001573C2" w:rsidP="001573C2">
            <w:pPr>
              <w:pStyle w:val="SmallTSMText"/>
            </w:pPr>
          </w:p>
        </w:tc>
        <w:tc>
          <w:tcPr>
            <w:tcW w:w="1153" w:type="dxa"/>
          </w:tcPr>
          <w:p w14:paraId="32DD4639" w14:textId="77777777" w:rsidR="001573C2" w:rsidRPr="00064536" w:rsidRDefault="001573C2" w:rsidP="00157360">
            <w:pPr>
              <w:pStyle w:val="SmallTSMText"/>
            </w:pPr>
            <w:r w:rsidRPr="00064536">
              <w:t>English</w:t>
            </w:r>
          </w:p>
          <w:p w14:paraId="6DDBC462" w14:textId="2F778785" w:rsidR="001573C2" w:rsidRPr="00064536" w:rsidRDefault="00C67860" w:rsidP="00157360">
            <w:pPr>
              <w:pStyle w:val="SmallTSMText"/>
            </w:pPr>
            <w:r>
              <w:t>Science</w:t>
            </w:r>
          </w:p>
          <w:p w14:paraId="2309CEFA" w14:textId="77777777" w:rsidR="001573C2" w:rsidRPr="00064536" w:rsidRDefault="001573C2" w:rsidP="00157360">
            <w:pPr>
              <w:pStyle w:val="SmallTSMText"/>
            </w:pPr>
          </w:p>
        </w:tc>
      </w:tr>
      <w:tr w:rsidR="00927503" w14:paraId="737F40A0" w14:textId="77777777" w:rsidTr="00DA50F0">
        <w:tc>
          <w:tcPr>
            <w:tcW w:w="1835" w:type="dxa"/>
          </w:tcPr>
          <w:p w14:paraId="6B8A9FB9" w14:textId="71E9EA38" w:rsidR="00BC59B9" w:rsidRDefault="00C07723" w:rsidP="00BC59B9">
            <w:pPr>
              <w:pStyle w:val="TSMtext"/>
            </w:pPr>
            <w:r w:rsidRPr="00BC59B9">
              <w:rPr>
                <w:noProof/>
              </w:rPr>
              <w:drawing>
                <wp:inline distT="0" distB="0" distL="0" distR="0" wp14:anchorId="35CB4D85" wp14:editId="0BAA91F8">
                  <wp:extent cx="1101530" cy="753541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530" cy="75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14:paraId="759E2E19" w14:textId="7C66DAD1" w:rsidR="00BC59B9" w:rsidRPr="00064536" w:rsidRDefault="001411EF" w:rsidP="00064536">
            <w:pPr>
              <w:pStyle w:val="SmallTSMText"/>
            </w:pPr>
            <w:proofErr w:type="spellStart"/>
            <w:r>
              <w:rPr>
                <w:rStyle w:val="TABLE-Heading3"/>
              </w:rPr>
              <w:t>Tāne-mahuta</w:t>
            </w:r>
            <w:proofErr w:type="spellEnd"/>
            <w:r w:rsidR="001573C2" w:rsidRPr="00064536">
              <w:t xml:space="preserve"> </w:t>
            </w:r>
            <w:r w:rsidR="001573C2">
              <w:t xml:space="preserve"> </w:t>
            </w:r>
            <w:r w:rsidR="001573C2" w:rsidRPr="00064536">
              <w:rPr>
                <w:rStyle w:val="TABLE-Genre"/>
              </w:rPr>
              <w:t>Student Writing</w:t>
            </w:r>
            <w:r w:rsidR="001573C2">
              <w:rPr>
                <w:rStyle w:val="TABLE-Genre"/>
              </w:rPr>
              <w:t xml:space="preserve">  </w:t>
            </w:r>
          </w:p>
          <w:p w14:paraId="401E7B49" w14:textId="324180AD" w:rsidR="00BC59B9" w:rsidRPr="00064536" w:rsidRDefault="00854C60" w:rsidP="00064536">
            <w:pPr>
              <w:pStyle w:val="SmallTSMText"/>
            </w:pPr>
            <w:r>
              <w:t>A night-time walk and the sighting of a kiwi soothe the narrator’s troubles and worries.</w:t>
            </w:r>
            <w:r w:rsidR="001573C2" w:rsidRPr="00064536">
              <w:t xml:space="preserve"> </w:t>
            </w:r>
          </w:p>
        </w:tc>
        <w:tc>
          <w:tcPr>
            <w:tcW w:w="806" w:type="dxa"/>
          </w:tcPr>
          <w:p w14:paraId="6C6C7BC1" w14:textId="3F04B4FB" w:rsidR="00BC59B9" w:rsidRPr="00064536" w:rsidRDefault="001573C2" w:rsidP="00064536">
            <w:pPr>
              <w:pStyle w:val="SmallTSMText"/>
            </w:pPr>
            <w:r>
              <w:t>N/A</w:t>
            </w:r>
          </w:p>
        </w:tc>
        <w:tc>
          <w:tcPr>
            <w:tcW w:w="1651" w:type="dxa"/>
            <w:shd w:val="clear" w:color="auto" w:fill="auto"/>
          </w:tcPr>
          <w:p w14:paraId="18D48BF5" w14:textId="10524DEF" w:rsidR="00BC59B9" w:rsidRPr="00064536" w:rsidRDefault="00854C60" w:rsidP="001573C2">
            <w:pPr>
              <w:pStyle w:val="SmallTSMText"/>
            </w:pPr>
            <w:r w:rsidRPr="00870E9C">
              <w:t>Resilience</w:t>
            </w:r>
          </w:p>
        </w:tc>
        <w:tc>
          <w:tcPr>
            <w:tcW w:w="1153" w:type="dxa"/>
          </w:tcPr>
          <w:p w14:paraId="13B15D56" w14:textId="77777777" w:rsidR="00BC59B9" w:rsidRPr="00064536" w:rsidRDefault="00BC59B9" w:rsidP="00064536">
            <w:pPr>
              <w:pStyle w:val="SmallTSMText"/>
            </w:pPr>
            <w:r w:rsidRPr="00064536">
              <w:t>English</w:t>
            </w:r>
          </w:p>
          <w:p w14:paraId="2D09FEC3" w14:textId="5D5C9303" w:rsidR="00BC59B9" w:rsidRPr="00064536" w:rsidRDefault="001411EF" w:rsidP="00064536">
            <w:pPr>
              <w:pStyle w:val="SmallTSMText"/>
            </w:pPr>
            <w:r>
              <w:t>Health and PE</w:t>
            </w:r>
          </w:p>
        </w:tc>
      </w:tr>
    </w:tbl>
    <w:p w14:paraId="2F91320C" w14:textId="3D4E0D08" w:rsidR="00BC59B9" w:rsidRDefault="00BC59B9" w:rsidP="00282029">
      <w:pPr>
        <w:pStyle w:val="TSMtext"/>
      </w:pPr>
    </w:p>
    <w:p w14:paraId="21FF91A9" w14:textId="77777777" w:rsidR="00284777" w:rsidRDefault="00284777">
      <w:pPr>
        <w:pStyle w:val="TSMtext"/>
      </w:pPr>
    </w:p>
    <w:sectPr w:rsidR="00284777" w:rsidSect="00F2248B">
      <w:pgSz w:w="11900" w:h="16840" w:code="9"/>
      <w:pgMar w:top="851" w:right="851" w:bottom="567" w:left="851" w:header="567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4E3D6" w14:textId="77777777" w:rsidR="00C617E8" w:rsidRDefault="00C617E8" w:rsidP="00AC20AC">
      <w:r>
        <w:separator/>
      </w:r>
    </w:p>
  </w:endnote>
  <w:endnote w:type="continuationSeparator" w:id="0">
    <w:p w14:paraId="165E0A77" w14:textId="77777777" w:rsidR="00C617E8" w:rsidRDefault="00C617E8" w:rsidP="00AC2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ource Sans Pro (OTF)">
    <w:panose1 w:val="020B0604020202020204"/>
    <w:charset w:val="00"/>
    <w:family w:val="swiss"/>
    <w:pitch w:val="variable"/>
    <w:sig w:usb0="600002F7" w:usb1="00000003" w:usb2="00000000" w:usb3="00000000" w:csb0="0000019F" w:csb1="00000000"/>
  </w:font>
  <w:font w:name="Source Sans Pro Semibold">
    <w:panose1 w:val="020B06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Source Sans Pro Black">
    <w:panose1 w:val="020B0803030403020204"/>
    <w:charset w:val="00"/>
    <w:family w:val="swiss"/>
    <w:pitch w:val="variable"/>
    <w:sig w:usb0="600002F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2821E7" w:rsidRPr="00375E5B" w14:paraId="13E26854" w14:textId="77777777" w:rsidTr="002821E7">
      <w:tc>
        <w:tcPr>
          <w:tcW w:w="1806" w:type="pct"/>
          <w:tcBorders>
            <w:top w:val="single" w:sz="4" w:space="0" w:color="BFBFBF"/>
            <w:right w:val="nil"/>
          </w:tcBorders>
        </w:tcPr>
        <w:p w14:paraId="36BF64AA" w14:textId="2B204046" w:rsidR="002821E7" w:rsidRPr="009F4C58" w:rsidRDefault="002821E7" w:rsidP="002821E7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="00924631" w:rsidRPr="00924631">
            <w:rPr>
              <w:rFonts w:ascii="Arial" w:hAnsi="Arial"/>
              <w:sz w:val="11"/>
              <w:szCs w:val="11"/>
              <w:lang w:val="en-AU"/>
            </w:rPr>
            <w:t>978</w:t>
          </w:r>
          <w:r w:rsidR="00924631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="00924631" w:rsidRPr="00924631">
            <w:rPr>
              <w:rFonts w:ascii="Arial" w:hAnsi="Arial"/>
              <w:sz w:val="11"/>
              <w:szCs w:val="11"/>
              <w:lang w:val="en-AU"/>
            </w:rPr>
            <w:t>1</w:t>
          </w:r>
          <w:r w:rsidR="00924631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="00924631" w:rsidRPr="00924631">
            <w:rPr>
              <w:rFonts w:ascii="Arial" w:hAnsi="Arial"/>
              <w:sz w:val="11"/>
              <w:szCs w:val="11"/>
              <w:lang w:val="en-AU"/>
            </w:rPr>
            <w:t>77690</w:t>
          </w:r>
          <w:r w:rsidR="00924631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="00002B01">
            <w:rPr>
              <w:rFonts w:ascii="Arial" w:hAnsi="Arial"/>
              <w:sz w:val="11"/>
              <w:szCs w:val="11"/>
              <w:lang w:val="en-AU"/>
            </w:rPr>
            <w:t>837</w:t>
          </w:r>
          <w:r w:rsidR="00924631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="00002B01">
            <w:rPr>
              <w:rFonts w:ascii="Arial" w:hAnsi="Arial"/>
              <w:sz w:val="11"/>
              <w:szCs w:val="11"/>
              <w:lang w:val="en-AU"/>
            </w:rPr>
            <w:t>0</w:t>
          </w:r>
          <w:r w:rsidR="00D20D1D" w:rsidRPr="00D20D1D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(WORD) ISBN </w:t>
          </w:r>
          <w:r w:rsidR="00FD7518" w:rsidRPr="00FD7518">
            <w:rPr>
              <w:rFonts w:ascii="Arial" w:hAnsi="Arial"/>
              <w:sz w:val="11"/>
              <w:szCs w:val="11"/>
              <w:lang w:val="en-AU"/>
            </w:rPr>
            <w:t>978</w:t>
          </w:r>
          <w:r w:rsidR="00FD7518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="00FD7518" w:rsidRPr="00FD7518">
            <w:rPr>
              <w:rFonts w:ascii="Arial" w:hAnsi="Arial"/>
              <w:sz w:val="11"/>
              <w:szCs w:val="11"/>
              <w:lang w:val="en-AU"/>
            </w:rPr>
            <w:t>1</w:t>
          </w:r>
          <w:r w:rsidR="00FD7518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="00FD7518" w:rsidRPr="00FD7518">
            <w:rPr>
              <w:rFonts w:ascii="Arial" w:hAnsi="Arial"/>
              <w:sz w:val="11"/>
              <w:szCs w:val="11"/>
              <w:lang w:val="en-AU"/>
            </w:rPr>
            <w:t>77690</w:t>
          </w:r>
          <w:r w:rsidR="00FD7518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="00002B01">
            <w:rPr>
              <w:rFonts w:ascii="Arial" w:hAnsi="Arial"/>
              <w:sz w:val="11"/>
              <w:szCs w:val="11"/>
              <w:lang w:val="en-AU"/>
            </w:rPr>
            <w:t>834</w:t>
          </w:r>
          <w:r w:rsidR="00FD7518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="00002B01">
            <w:rPr>
              <w:rFonts w:ascii="Arial" w:hAnsi="Arial"/>
              <w:sz w:val="11"/>
              <w:szCs w:val="11"/>
              <w:lang w:val="en-AU"/>
            </w:rPr>
            <w:t>9</w:t>
          </w:r>
          <w:r w:rsidR="00FD7518" w:rsidRPr="00FD7518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>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0805337C" w14:textId="249BA5CD" w:rsidR="00282029" w:rsidRDefault="002821E7" w:rsidP="002821E7">
          <w:pPr>
            <w:spacing w:line="240" w:lineRule="auto"/>
            <w:ind w:left="9808" w:hanging="9808"/>
            <w:jc w:val="right"/>
            <w:rPr>
              <w:rFonts w:ascii="Arial" w:hAnsi="Arial"/>
              <w:b/>
              <w:bCs/>
              <w:color w:val="231F20"/>
              <w:sz w:val="11"/>
              <w:szCs w:val="11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TEACHER SUPPORT MATERIAL FOR </w:t>
          </w:r>
          <w:r w:rsidRPr="00282029">
            <w:rPr>
              <w:rFonts w:ascii="Arial" w:hAnsi="Arial"/>
              <w:b/>
              <w:bCs/>
              <w:color w:val="231F20"/>
              <w:sz w:val="11"/>
              <w:szCs w:val="11"/>
            </w:rPr>
            <w:t>“</w:t>
          </w:r>
          <w:r w:rsidR="00871365">
            <w:rPr>
              <w:rFonts w:ascii="Arial" w:hAnsi="Arial"/>
              <w:b/>
              <w:bCs/>
              <w:color w:val="231F20"/>
              <w:sz w:val="11"/>
              <w:szCs w:val="11"/>
            </w:rPr>
            <w:t>KAITIAKITANGA</w:t>
          </w:r>
          <w:r w:rsidRPr="00282029">
            <w:rPr>
              <w:rFonts w:ascii="Arial" w:hAnsi="Arial"/>
              <w:b/>
              <w:bCs/>
              <w:color w:val="231F20"/>
              <w:sz w:val="11"/>
              <w:szCs w:val="11"/>
            </w:rPr>
            <w:t>”</w:t>
          </w:r>
        </w:p>
        <w:p w14:paraId="6785A4E6" w14:textId="2F5D014F" w:rsidR="002821E7" w:rsidRPr="009F4C58" w:rsidRDefault="002821E7" w:rsidP="00282029">
          <w:pPr>
            <w:spacing w:before="0"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B821CC">
            <w:rPr>
              <w:rFonts w:ascii="Arial" w:hAnsi="Arial"/>
              <w:b/>
              <w:bCs/>
              <w:color w:val="231F20"/>
              <w:sz w:val="11"/>
              <w:szCs w:val="11"/>
            </w:rPr>
            <w:t xml:space="preserve"> 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SCHOOL JOURNAL, LEVEL </w:t>
          </w:r>
          <w:r w:rsidR="00871365">
            <w:rPr>
              <w:rFonts w:ascii="Arial" w:hAnsi="Arial"/>
              <w:color w:val="231F20"/>
              <w:sz w:val="11"/>
              <w:szCs w:val="11"/>
            </w:rPr>
            <w:t>4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, </w:t>
          </w:r>
          <w:r w:rsidR="00871365">
            <w:rPr>
              <w:rFonts w:ascii="Arial" w:hAnsi="Arial"/>
              <w:color w:val="231F20"/>
              <w:sz w:val="11"/>
              <w:szCs w:val="11"/>
            </w:rPr>
            <w:t>NOVEMBER</w:t>
          </w:r>
          <w:r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20</w:t>
          </w:r>
          <w:r>
            <w:rPr>
              <w:rFonts w:ascii="Arial" w:hAnsi="Arial"/>
              <w:color w:val="231F20"/>
              <w:sz w:val="11"/>
              <w:szCs w:val="11"/>
            </w:rPr>
            <w:t>2</w:t>
          </w:r>
          <w:r w:rsidR="00411845">
            <w:rPr>
              <w:rFonts w:ascii="Arial" w:hAnsi="Arial"/>
              <w:color w:val="231F20"/>
              <w:sz w:val="11"/>
              <w:szCs w:val="11"/>
            </w:rPr>
            <w:t>2</w:t>
          </w:r>
        </w:p>
        <w:p w14:paraId="4B1FA7D7" w14:textId="77777777" w:rsidR="00B821CC" w:rsidRPr="009F4C58" w:rsidRDefault="00B821CC" w:rsidP="00F97CBE">
          <w:pPr>
            <w:pStyle w:val="FooterSmall"/>
            <w:spacing w:after="60"/>
          </w:pPr>
          <w:r w:rsidRPr="009F4C58">
            <w:t xml:space="preserve">Accessed from </w:t>
          </w:r>
          <w:hyperlink r:id="rId1" w:history="1">
            <w:r w:rsidRPr="009F4C58">
              <w:rPr>
                <w:rStyle w:val="Hyperlink"/>
                <w:sz w:val="11"/>
              </w:rPr>
              <w:t>www.schooljournal.tki.org.nz</w:t>
            </w:r>
          </w:hyperlink>
        </w:p>
        <w:p w14:paraId="50C134F0" w14:textId="29AAB50C" w:rsidR="002821E7" w:rsidRPr="00304834" w:rsidRDefault="00B821CC" w:rsidP="00F97CBE">
          <w:pPr>
            <w:spacing w:before="0" w:line="240" w:lineRule="auto"/>
            <w:ind w:left="9497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</w:t>
          </w:r>
          <w:r w:rsidR="00411845">
            <w:rPr>
              <w:rFonts w:ascii="Arial" w:hAnsi="Arial"/>
              <w:sz w:val="10"/>
              <w:szCs w:val="12"/>
              <w:lang w:val="en-AU"/>
            </w:rPr>
            <w:t>2</w:t>
          </w:r>
        </w:p>
      </w:tc>
      <w:tc>
        <w:tcPr>
          <w:tcW w:w="203" w:type="pct"/>
          <w:tcMar>
            <w:right w:w="0" w:type="dxa"/>
          </w:tcMar>
        </w:tcPr>
        <w:p w14:paraId="1F18C24B" w14:textId="77777777" w:rsidR="002821E7" w:rsidRPr="009763D5" w:rsidRDefault="002821E7" w:rsidP="002821E7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</w:rPr>
            <w:t>2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0C8D7E6D" w14:textId="785C08DC" w:rsidR="00A46938" w:rsidRPr="00624FAA" w:rsidRDefault="00A46938" w:rsidP="006D3D3F">
    <w:pPr>
      <w:pStyle w:val="Footer"/>
      <w:rPr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6E333" w14:textId="77777777" w:rsidR="00C617E8" w:rsidRDefault="00C617E8" w:rsidP="00AC20AC">
      <w:r>
        <w:separator/>
      </w:r>
    </w:p>
  </w:footnote>
  <w:footnote w:type="continuationSeparator" w:id="0">
    <w:p w14:paraId="4330B611" w14:textId="77777777" w:rsidR="00C617E8" w:rsidRDefault="00C617E8" w:rsidP="00AC20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20A8C"/>
    <w:multiLevelType w:val="hybridMultilevel"/>
    <w:tmpl w:val="5D52A398"/>
    <w:lvl w:ilvl="0" w:tplc="688AF984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CF7AEA"/>
    <w:multiLevelType w:val="hybridMultilevel"/>
    <w:tmpl w:val="6CE4CBEA"/>
    <w:lvl w:ilvl="0" w:tplc="4E4E8774">
      <w:start w:val="1"/>
      <w:numFmt w:val="bullet"/>
      <w:pStyle w:val="TSMtextbulletsdash"/>
      <w:lvlText w:val="‒"/>
      <w:lvlJc w:val="left"/>
      <w:pPr>
        <w:ind w:left="833" w:hanging="360"/>
      </w:pPr>
      <w:rPr>
        <w:rFonts w:ascii="Calibri" w:hAnsi="Calibri" w:cs="Times New Roman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3D437181"/>
    <w:multiLevelType w:val="multilevel"/>
    <w:tmpl w:val="DA34B344"/>
    <w:lvl w:ilvl="0">
      <w:start w:val="1"/>
      <w:numFmt w:val="decimal"/>
      <w:pStyle w:val="TSMtextnumberedlastpag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7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3" w:hanging="180"/>
      </w:pPr>
      <w:rPr>
        <w:rFonts w:hint="default"/>
      </w:rPr>
    </w:lvl>
  </w:abstractNum>
  <w:abstractNum w:abstractNumId="3" w15:restartNumberingAfterBreak="0">
    <w:nsid w:val="3EDE1E75"/>
    <w:multiLevelType w:val="hybridMultilevel"/>
    <w:tmpl w:val="6786EFA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A63E4448">
      <w:start w:val="1"/>
      <w:numFmt w:val="bullet"/>
      <w:pStyle w:val="TSMsubbullets"/>
      <w:lvlText w:val="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6F2E0BCD"/>
    <w:multiLevelType w:val="singleLevel"/>
    <w:tmpl w:val="ED2C70E2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76126B47"/>
    <w:multiLevelType w:val="multilevel"/>
    <w:tmpl w:val="3FC61BB0"/>
    <w:lvl w:ilvl="0">
      <w:start w:val="1"/>
      <w:numFmt w:val="bullet"/>
      <w:pStyle w:val="Table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6" w15:restartNumberingAfterBreak="0">
    <w:nsid w:val="776B2397"/>
    <w:multiLevelType w:val="multilevel"/>
    <w:tmpl w:val="41AE34EE"/>
    <w:lvl w:ilvl="0">
      <w:start w:val="1"/>
      <w:numFmt w:val="bullet"/>
      <w:lvlText w:val="•"/>
      <w:lvlJc w:val="left"/>
      <w:pPr>
        <w:ind w:left="83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3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8FA599C"/>
    <w:multiLevelType w:val="hybridMultilevel"/>
    <w:tmpl w:val="5EC29502"/>
    <w:lvl w:ilvl="0" w:tplc="06564F16">
      <w:start w:val="1"/>
      <w:numFmt w:val="bullet"/>
      <w:pStyle w:val="TSMtextbullets"/>
      <w:lvlText w:val=""/>
      <w:lvlJc w:val="left"/>
      <w:pPr>
        <w:ind w:left="833" w:hanging="360"/>
      </w:pPr>
      <w:rPr>
        <w:rFonts w:ascii="Wingdings" w:hAnsi="Wingdings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 w16cid:durableId="1490902088">
    <w:abstractNumId w:val="3"/>
  </w:num>
  <w:num w:numId="2" w16cid:durableId="422267353">
    <w:abstractNumId w:val="7"/>
  </w:num>
  <w:num w:numId="3" w16cid:durableId="1790272920">
    <w:abstractNumId w:val="5"/>
  </w:num>
  <w:num w:numId="4" w16cid:durableId="1146705365">
    <w:abstractNumId w:val="1"/>
  </w:num>
  <w:num w:numId="5" w16cid:durableId="518008635">
    <w:abstractNumId w:val="2"/>
  </w:num>
  <w:num w:numId="6" w16cid:durableId="1017584407">
    <w:abstractNumId w:val="4"/>
  </w:num>
  <w:num w:numId="7" w16cid:durableId="985628286">
    <w:abstractNumId w:val="6"/>
  </w:num>
  <w:num w:numId="8" w16cid:durableId="9529270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displayBackgroundShape/>
  <w:embedSystemFonts/>
  <w:hideSpellingErrors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FE5"/>
    <w:rsid w:val="0000093D"/>
    <w:rsid w:val="00001B4C"/>
    <w:rsid w:val="00001C67"/>
    <w:rsid w:val="00002967"/>
    <w:rsid w:val="00002B01"/>
    <w:rsid w:val="000038C7"/>
    <w:rsid w:val="00004880"/>
    <w:rsid w:val="000052CD"/>
    <w:rsid w:val="00007460"/>
    <w:rsid w:val="000075C0"/>
    <w:rsid w:val="00007D03"/>
    <w:rsid w:val="00012CE1"/>
    <w:rsid w:val="00013CF4"/>
    <w:rsid w:val="00014F26"/>
    <w:rsid w:val="00016EDF"/>
    <w:rsid w:val="000224BF"/>
    <w:rsid w:val="00022631"/>
    <w:rsid w:val="0002385E"/>
    <w:rsid w:val="000256C2"/>
    <w:rsid w:val="00031661"/>
    <w:rsid w:val="00031AE1"/>
    <w:rsid w:val="00031C74"/>
    <w:rsid w:val="00031D95"/>
    <w:rsid w:val="0003254F"/>
    <w:rsid w:val="00034888"/>
    <w:rsid w:val="00035011"/>
    <w:rsid w:val="00036D4F"/>
    <w:rsid w:val="00036E5B"/>
    <w:rsid w:val="00037163"/>
    <w:rsid w:val="00040152"/>
    <w:rsid w:val="00040C61"/>
    <w:rsid w:val="00040E68"/>
    <w:rsid w:val="000413AB"/>
    <w:rsid w:val="00042A04"/>
    <w:rsid w:val="00043748"/>
    <w:rsid w:val="0004397E"/>
    <w:rsid w:val="00043DBA"/>
    <w:rsid w:val="0004632F"/>
    <w:rsid w:val="00046ABD"/>
    <w:rsid w:val="00046C9D"/>
    <w:rsid w:val="000472D3"/>
    <w:rsid w:val="00047C61"/>
    <w:rsid w:val="00047EE2"/>
    <w:rsid w:val="00051137"/>
    <w:rsid w:val="00051B0F"/>
    <w:rsid w:val="0005292F"/>
    <w:rsid w:val="0005391D"/>
    <w:rsid w:val="000539E4"/>
    <w:rsid w:val="000540E6"/>
    <w:rsid w:val="00055054"/>
    <w:rsid w:val="0005610E"/>
    <w:rsid w:val="00056A88"/>
    <w:rsid w:val="0005700A"/>
    <w:rsid w:val="000609DF"/>
    <w:rsid w:val="00060C85"/>
    <w:rsid w:val="00061D2A"/>
    <w:rsid w:val="00061D2F"/>
    <w:rsid w:val="00062C2B"/>
    <w:rsid w:val="00062E76"/>
    <w:rsid w:val="00064536"/>
    <w:rsid w:val="00064F6E"/>
    <w:rsid w:val="000671F2"/>
    <w:rsid w:val="00067E37"/>
    <w:rsid w:val="00067E3A"/>
    <w:rsid w:val="0007006C"/>
    <w:rsid w:val="000727A3"/>
    <w:rsid w:val="0007368B"/>
    <w:rsid w:val="000744D5"/>
    <w:rsid w:val="00075649"/>
    <w:rsid w:val="00075D29"/>
    <w:rsid w:val="0007732C"/>
    <w:rsid w:val="0008069C"/>
    <w:rsid w:val="00080EC4"/>
    <w:rsid w:val="00081A31"/>
    <w:rsid w:val="00082FB3"/>
    <w:rsid w:val="00083F04"/>
    <w:rsid w:val="00084083"/>
    <w:rsid w:val="00084DEC"/>
    <w:rsid w:val="00092814"/>
    <w:rsid w:val="00092C5E"/>
    <w:rsid w:val="00093AA5"/>
    <w:rsid w:val="00096FA4"/>
    <w:rsid w:val="00097C09"/>
    <w:rsid w:val="000A09A6"/>
    <w:rsid w:val="000A0C8F"/>
    <w:rsid w:val="000A1269"/>
    <w:rsid w:val="000A4E98"/>
    <w:rsid w:val="000A522B"/>
    <w:rsid w:val="000A6714"/>
    <w:rsid w:val="000A6A81"/>
    <w:rsid w:val="000A737D"/>
    <w:rsid w:val="000A7B14"/>
    <w:rsid w:val="000A7FC1"/>
    <w:rsid w:val="000B08B6"/>
    <w:rsid w:val="000B09B2"/>
    <w:rsid w:val="000B2EE6"/>
    <w:rsid w:val="000B3CBD"/>
    <w:rsid w:val="000B4AB8"/>
    <w:rsid w:val="000B4CC8"/>
    <w:rsid w:val="000B6AE2"/>
    <w:rsid w:val="000B792D"/>
    <w:rsid w:val="000C139B"/>
    <w:rsid w:val="000C2651"/>
    <w:rsid w:val="000C3AAB"/>
    <w:rsid w:val="000C4AD5"/>
    <w:rsid w:val="000C62EA"/>
    <w:rsid w:val="000C640A"/>
    <w:rsid w:val="000C6478"/>
    <w:rsid w:val="000C71BF"/>
    <w:rsid w:val="000C7211"/>
    <w:rsid w:val="000D0D21"/>
    <w:rsid w:val="000D2B4C"/>
    <w:rsid w:val="000D2D62"/>
    <w:rsid w:val="000D4180"/>
    <w:rsid w:val="000D4726"/>
    <w:rsid w:val="000D4790"/>
    <w:rsid w:val="000D581D"/>
    <w:rsid w:val="000D5B3D"/>
    <w:rsid w:val="000D5C60"/>
    <w:rsid w:val="000D7935"/>
    <w:rsid w:val="000E1C33"/>
    <w:rsid w:val="000E23F9"/>
    <w:rsid w:val="000E2DEF"/>
    <w:rsid w:val="000E31A1"/>
    <w:rsid w:val="000E3D67"/>
    <w:rsid w:val="000E4B90"/>
    <w:rsid w:val="000E4B9C"/>
    <w:rsid w:val="000E7EE4"/>
    <w:rsid w:val="000F18EE"/>
    <w:rsid w:val="000F227B"/>
    <w:rsid w:val="000F262A"/>
    <w:rsid w:val="000F264D"/>
    <w:rsid w:val="000F2D03"/>
    <w:rsid w:val="000F3589"/>
    <w:rsid w:val="000F3C39"/>
    <w:rsid w:val="000F4945"/>
    <w:rsid w:val="000F4C7A"/>
    <w:rsid w:val="000F6888"/>
    <w:rsid w:val="000F7AE8"/>
    <w:rsid w:val="00100002"/>
    <w:rsid w:val="001003CE"/>
    <w:rsid w:val="001026B7"/>
    <w:rsid w:val="00102B7E"/>
    <w:rsid w:val="00103782"/>
    <w:rsid w:val="00104807"/>
    <w:rsid w:val="0010547C"/>
    <w:rsid w:val="001056A8"/>
    <w:rsid w:val="0010596E"/>
    <w:rsid w:val="00107284"/>
    <w:rsid w:val="00107A97"/>
    <w:rsid w:val="001114E1"/>
    <w:rsid w:val="001125D9"/>
    <w:rsid w:val="001135F6"/>
    <w:rsid w:val="0011405D"/>
    <w:rsid w:val="001156A3"/>
    <w:rsid w:val="001169B5"/>
    <w:rsid w:val="00116FC6"/>
    <w:rsid w:val="001206F2"/>
    <w:rsid w:val="00121F34"/>
    <w:rsid w:val="00122F8F"/>
    <w:rsid w:val="00123C85"/>
    <w:rsid w:val="00123F17"/>
    <w:rsid w:val="00125617"/>
    <w:rsid w:val="00126D49"/>
    <w:rsid w:val="00130190"/>
    <w:rsid w:val="00132A16"/>
    <w:rsid w:val="00133166"/>
    <w:rsid w:val="0013378C"/>
    <w:rsid w:val="00133C54"/>
    <w:rsid w:val="00134231"/>
    <w:rsid w:val="00134417"/>
    <w:rsid w:val="0013441B"/>
    <w:rsid w:val="00135118"/>
    <w:rsid w:val="0013526F"/>
    <w:rsid w:val="0013585F"/>
    <w:rsid w:val="00135AFC"/>
    <w:rsid w:val="00136C3E"/>
    <w:rsid w:val="00136F90"/>
    <w:rsid w:val="001372F7"/>
    <w:rsid w:val="00140D67"/>
    <w:rsid w:val="001411EF"/>
    <w:rsid w:val="001414B8"/>
    <w:rsid w:val="00142D9C"/>
    <w:rsid w:val="00145191"/>
    <w:rsid w:val="0014615A"/>
    <w:rsid w:val="00146E2E"/>
    <w:rsid w:val="001513FF"/>
    <w:rsid w:val="00151474"/>
    <w:rsid w:val="00151847"/>
    <w:rsid w:val="00151F04"/>
    <w:rsid w:val="00152231"/>
    <w:rsid w:val="001522C7"/>
    <w:rsid w:val="00155171"/>
    <w:rsid w:val="00155947"/>
    <w:rsid w:val="00155A71"/>
    <w:rsid w:val="00155EF8"/>
    <w:rsid w:val="00156A76"/>
    <w:rsid w:val="001573C2"/>
    <w:rsid w:val="0015748C"/>
    <w:rsid w:val="001575EA"/>
    <w:rsid w:val="001610B5"/>
    <w:rsid w:val="00161C15"/>
    <w:rsid w:val="001623BB"/>
    <w:rsid w:val="001627B7"/>
    <w:rsid w:val="00163F13"/>
    <w:rsid w:val="00165F8E"/>
    <w:rsid w:val="001705CF"/>
    <w:rsid w:val="00170E4D"/>
    <w:rsid w:val="00171686"/>
    <w:rsid w:val="00171EB1"/>
    <w:rsid w:val="0017233E"/>
    <w:rsid w:val="00173D7E"/>
    <w:rsid w:val="001745B4"/>
    <w:rsid w:val="00176673"/>
    <w:rsid w:val="0017757E"/>
    <w:rsid w:val="00177A65"/>
    <w:rsid w:val="00177B9F"/>
    <w:rsid w:val="001812AC"/>
    <w:rsid w:val="00181DEE"/>
    <w:rsid w:val="00182DE8"/>
    <w:rsid w:val="001856EE"/>
    <w:rsid w:val="00185886"/>
    <w:rsid w:val="00185F4C"/>
    <w:rsid w:val="001874B3"/>
    <w:rsid w:val="001903B5"/>
    <w:rsid w:val="0019196A"/>
    <w:rsid w:val="00193CCA"/>
    <w:rsid w:val="00193E1D"/>
    <w:rsid w:val="00194631"/>
    <w:rsid w:val="00195169"/>
    <w:rsid w:val="00196C14"/>
    <w:rsid w:val="001A11DC"/>
    <w:rsid w:val="001A2F92"/>
    <w:rsid w:val="001A33DF"/>
    <w:rsid w:val="001A343A"/>
    <w:rsid w:val="001A5684"/>
    <w:rsid w:val="001A5F71"/>
    <w:rsid w:val="001A619C"/>
    <w:rsid w:val="001A7067"/>
    <w:rsid w:val="001A7E4A"/>
    <w:rsid w:val="001B0562"/>
    <w:rsid w:val="001B0645"/>
    <w:rsid w:val="001B0A6F"/>
    <w:rsid w:val="001B1820"/>
    <w:rsid w:val="001B2E2C"/>
    <w:rsid w:val="001B2E3E"/>
    <w:rsid w:val="001B309E"/>
    <w:rsid w:val="001B4038"/>
    <w:rsid w:val="001B41C3"/>
    <w:rsid w:val="001B72E4"/>
    <w:rsid w:val="001C0CCE"/>
    <w:rsid w:val="001C239B"/>
    <w:rsid w:val="001C4336"/>
    <w:rsid w:val="001C51BF"/>
    <w:rsid w:val="001C656C"/>
    <w:rsid w:val="001C6A59"/>
    <w:rsid w:val="001C6FFC"/>
    <w:rsid w:val="001C7253"/>
    <w:rsid w:val="001C7DF3"/>
    <w:rsid w:val="001D0421"/>
    <w:rsid w:val="001D1BBC"/>
    <w:rsid w:val="001D2355"/>
    <w:rsid w:val="001D280D"/>
    <w:rsid w:val="001D3F5E"/>
    <w:rsid w:val="001D515F"/>
    <w:rsid w:val="001D5934"/>
    <w:rsid w:val="001D5D39"/>
    <w:rsid w:val="001D6934"/>
    <w:rsid w:val="001D6F60"/>
    <w:rsid w:val="001D7607"/>
    <w:rsid w:val="001D7E64"/>
    <w:rsid w:val="001E1E9C"/>
    <w:rsid w:val="001E3610"/>
    <w:rsid w:val="001E3D52"/>
    <w:rsid w:val="001E41C9"/>
    <w:rsid w:val="001E43F4"/>
    <w:rsid w:val="001E4691"/>
    <w:rsid w:val="001E47CA"/>
    <w:rsid w:val="001E4CD3"/>
    <w:rsid w:val="001E5E79"/>
    <w:rsid w:val="001E6666"/>
    <w:rsid w:val="001F0046"/>
    <w:rsid w:val="001F0BBA"/>
    <w:rsid w:val="001F0CE4"/>
    <w:rsid w:val="001F1E87"/>
    <w:rsid w:val="001F1EB7"/>
    <w:rsid w:val="001F4038"/>
    <w:rsid w:val="001F45AE"/>
    <w:rsid w:val="002029A8"/>
    <w:rsid w:val="00203DF5"/>
    <w:rsid w:val="00204277"/>
    <w:rsid w:val="0020436D"/>
    <w:rsid w:val="00205911"/>
    <w:rsid w:val="0020713E"/>
    <w:rsid w:val="00207592"/>
    <w:rsid w:val="00207669"/>
    <w:rsid w:val="00207995"/>
    <w:rsid w:val="00210147"/>
    <w:rsid w:val="00211324"/>
    <w:rsid w:val="00211412"/>
    <w:rsid w:val="00211525"/>
    <w:rsid w:val="0021152E"/>
    <w:rsid w:val="00212661"/>
    <w:rsid w:val="0021430E"/>
    <w:rsid w:val="00215ADE"/>
    <w:rsid w:val="002172B1"/>
    <w:rsid w:val="00217A9A"/>
    <w:rsid w:val="002215C5"/>
    <w:rsid w:val="00222C0B"/>
    <w:rsid w:val="00223B16"/>
    <w:rsid w:val="00223C0C"/>
    <w:rsid w:val="00225A87"/>
    <w:rsid w:val="0022717D"/>
    <w:rsid w:val="00230281"/>
    <w:rsid w:val="0023183B"/>
    <w:rsid w:val="00233D2B"/>
    <w:rsid w:val="00234EE9"/>
    <w:rsid w:val="00235ADA"/>
    <w:rsid w:val="00242B75"/>
    <w:rsid w:val="00243651"/>
    <w:rsid w:val="002447CC"/>
    <w:rsid w:val="00244BB2"/>
    <w:rsid w:val="002459EF"/>
    <w:rsid w:val="00247915"/>
    <w:rsid w:val="0024799A"/>
    <w:rsid w:val="00250540"/>
    <w:rsid w:val="00250A4D"/>
    <w:rsid w:val="0025457B"/>
    <w:rsid w:val="002546DB"/>
    <w:rsid w:val="00255F68"/>
    <w:rsid w:val="002608BC"/>
    <w:rsid w:val="00260D44"/>
    <w:rsid w:val="002614E9"/>
    <w:rsid w:val="00261C96"/>
    <w:rsid w:val="002623EE"/>
    <w:rsid w:val="0026254F"/>
    <w:rsid w:val="00263467"/>
    <w:rsid w:val="002664AD"/>
    <w:rsid w:val="00267B0A"/>
    <w:rsid w:val="00270DA4"/>
    <w:rsid w:val="00271077"/>
    <w:rsid w:val="00271473"/>
    <w:rsid w:val="00271A30"/>
    <w:rsid w:val="002729C1"/>
    <w:rsid w:val="00272FBB"/>
    <w:rsid w:val="00273137"/>
    <w:rsid w:val="00273F79"/>
    <w:rsid w:val="0027406B"/>
    <w:rsid w:val="00276682"/>
    <w:rsid w:val="0028096A"/>
    <w:rsid w:val="00280AD0"/>
    <w:rsid w:val="00281F22"/>
    <w:rsid w:val="00282029"/>
    <w:rsid w:val="002821E7"/>
    <w:rsid w:val="002823A5"/>
    <w:rsid w:val="00282611"/>
    <w:rsid w:val="002835E9"/>
    <w:rsid w:val="002838AD"/>
    <w:rsid w:val="00284777"/>
    <w:rsid w:val="002922CB"/>
    <w:rsid w:val="00293907"/>
    <w:rsid w:val="00294C7D"/>
    <w:rsid w:val="00295777"/>
    <w:rsid w:val="002A3CDE"/>
    <w:rsid w:val="002A7D7B"/>
    <w:rsid w:val="002B093F"/>
    <w:rsid w:val="002B1337"/>
    <w:rsid w:val="002B3482"/>
    <w:rsid w:val="002B3771"/>
    <w:rsid w:val="002B3944"/>
    <w:rsid w:val="002B3AFF"/>
    <w:rsid w:val="002B3E9A"/>
    <w:rsid w:val="002B48BA"/>
    <w:rsid w:val="002B5013"/>
    <w:rsid w:val="002B7854"/>
    <w:rsid w:val="002B7C50"/>
    <w:rsid w:val="002C001D"/>
    <w:rsid w:val="002C0C7F"/>
    <w:rsid w:val="002C27F3"/>
    <w:rsid w:val="002C33F4"/>
    <w:rsid w:val="002C3CBD"/>
    <w:rsid w:val="002C3F52"/>
    <w:rsid w:val="002C4905"/>
    <w:rsid w:val="002C52D9"/>
    <w:rsid w:val="002C5D0F"/>
    <w:rsid w:val="002C6285"/>
    <w:rsid w:val="002C75CE"/>
    <w:rsid w:val="002C795E"/>
    <w:rsid w:val="002D0461"/>
    <w:rsid w:val="002D05C0"/>
    <w:rsid w:val="002D1D99"/>
    <w:rsid w:val="002D30F1"/>
    <w:rsid w:val="002D31EF"/>
    <w:rsid w:val="002D3382"/>
    <w:rsid w:val="002D57CB"/>
    <w:rsid w:val="002D6719"/>
    <w:rsid w:val="002D6A4A"/>
    <w:rsid w:val="002D6D12"/>
    <w:rsid w:val="002E06F5"/>
    <w:rsid w:val="002E376A"/>
    <w:rsid w:val="002E406A"/>
    <w:rsid w:val="002E4A23"/>
    <w:rsid w:val="002E646C"/>
    <w:rsid w:val="002E692D"/>
    <w:rsid w:val="002E75A0"/>
    <w:rsid w:val="002E7622"/>
    <w:rsid w:val="002E7AA6"/>
    <w:rsid w:val="002F03B5"/>
    <w:rsid w:val="002F1E8E"/>
    <w:rsid w:val="002F2F5E"/>
    <w:rsid w:val="002F32DE"/>
    <w:rsid w:val="002F662A"/>
    <w:rsid w:val="002F713A"/>
    <w:rsid w:val="002F77B2"/>
    <w:rsid w:val="00302B4A"/>
    <w:rsid w:val="00303D22"/>
    <w:rsid w:val="00304834"/>
    <w:rsid w:val="00305E0E"/>
    <w:rsid w:val="00307E5A"/>
    <w:rsid w:val="00307EF5"/>
    <w:rsid w:val="00311A61"/>
    <w:rsid w:val="00312763"/>
    <w:rsid w:val="00312E75"/>
    <w:rsid w:val="003134CE"/>
    <w:rsid w:val="00313628"/>
    <w:rsid w:val="00314067"/>
    <w:rsid w:val="00317B4C"/>
    <w:rsid w:val="00320359"/>
    <w:rsid w:val="003203ED"/>
    <w:rsid w:val="003204AF"/>
    <w:rsid w:val="00322FF0"/>
    <w:rsid w:val="003232B6"/>
    <w:rsid w:val="003233A7"/>
    <w:rsid w:val="003263FC"/>
    <w:rsid w:val="00327095"/>
    <w:rsid w:val="00333B0E"/>
    <w:rsid w:val="003350FC"/>
    <w:rsid w:val="00336133"/>
    <w:rsid w:val="00336A00"/>
    <w:rsid w:val="003375FD"/>
    <w:rsid w:val="00340648"/>
    <w:rsid w:val="00340EAD"/>
    <w:rsid w:val="00341759"/>
    <w:rsid w:val="00342F02"/>
    <w:rsid w:val="0034334E"/>
    <w:rsid w:val="00343570"/>
    <w:rsid w:val="0034375E"/>
    <w:rsid w:val="00345AC0"/>
    <w:rsid w:val="00346594"/>
    <w:rsid w:val="0034699D"/>
    <w:rsid w:val="00347DC6"/>
    <w:rsid w:val="00347E48"/>
    <w:rsid w:val="003508B6"/>
    <w:rsid w:val="00350A97"/>
    <w:rsid w:val="00350C46"/>
    <w:rsid w:val="00350C68"/>
    <w:rsid w:val="00350F05"/>
    <w:rsid w:val="00350FE5"/>
    <w:rsid w:val="0035131D"/>
    <w:rsid w:val="0035312E"/>
    <w:rsid w:val="003533F2"/>
    <w:rsid w:val="003546A6"/>
    <w:rsid w:val="00356423"/>
    <w:rsid w:val="00360DAB"/>
    <w:rsid w:val="003614A6"/>
    <w:rsid w:val="00361B98"/>
    <w:rsid w:val="003626AE"/>
    <w:rsid w:val="003629AF"/>
    <w:rsid w:val="00363034"/>
    <w:rsid w:val="0036377F"/>
    <w:rsid w:val="003645EE"/>
    <w:rsid w:val="0036776E"/>
    <w:rsid w:val="003714EB"/>
    <w:rsid w:val="003727C4"/>
    <w:rsid w:val="00373578"/>
    <w:rsid w:val="00373AB9"/>
    <w:rsid w:val="00373BEC"/>
    <w:rsid w:val="003741DD"/>
    <w:rsid w:val="0037494C"/>
    <w:rsid w:val="00374EAD"/>
    <w:rsid w:val="00375603"/>
    <w:rsid w:val="00375E5B"/>
    <w:rsid w:val="003779EC"/>
    <w:rsid w:val="00380033"/>
    <w:rsid w:val="003801E7"/>
    <w:rsid w:val="00380811"/>
    <w:rsid w:val="00381566"/>
    <w:rsid w:val="00382525"/>
    <w:rsid w:val="00384E34"/>
    <w:rsid w:val="003854DE"/>
    <w:rsid w:val="00386935"/>
    <w:rsid w:val="00387D7B"/>
    <w:rsid w:val="00390DD5"/>
    <w:rsid w:val="00391853"/>
    <w:rsid w:val="003922DE"/>
    <w:rsid w:val="00392B3E"/>
    <w:rsid w:val="00393514"/>
    <w:rsid w:val="00394EFA"/>
    <w:rsid w:val="003950A5"/>
    <w:rsid w:val="00396A30"/>
    <w:rsid w:val="00396D0E"/>
    <w:rsid w:val="00396D84"/>
    <w:rsid w:val="003970F7"/>
    <w:rsid w:val="003A136C"/>
    <w:rsid w:val="003A1696"/>
    <w:rsid w:val="003A257C"/>
    <w:rsid w:val="003A4322"/>
    <w:rsid w:val="003A4D33"/>
    <w:rsid w:val="003A5FBA"/>
    <w:rsid w:val="003A7AA9"/>
    <w:rsid w:val="003A7F38"/>
    <w:rsid w:val="003B138F"/>
    <w:rsid w:val="003B1626"/>
    <w:rsid w:val="003B1C08"/>
    <w:rsid w:val="003B1C17"/>
    <w:rsid w:val="003B2B0A"/>
    <w:rsid w:val="003B37A7"/>
    <w:rsid w:val="003B4738"/>
    <w:rsid w:val="003B483D"/>
    <w:rsid w:val="003B694B"/>
    <w:rsid w:val="003B7F51"/>
    <w:rsid w:val="003C0122"/>
    <w:rsid w:val="003C1582"/>
    <w:rsid w:val="003C159C"/>
    <w:rsid w:val="003C1AE4"/>
    <w:rsid w:val="003C34C3"/>
    <w:rsid w:val="003C43BC"/>
    <w:rsid w:val="003C5498"/>
    <w:rsid w:val="003D063B"/>
    <w:rsid w:val="003D0D5C"/>
    <w:rsid w:val="003D13EF"/>
    <w:rsid w:val="003D4647"/>
    <w:rsid w:val="003D5802"/>
    <w:rsid w:val="003D6C48"/>
    <w:rsid w:val="003D6D1D"/>
    <w:rsid w:val="003D6ED3"/>
    <w:rsid w:val="003E0B83"/>
    <w:rsid w:val="003E1AD4"/>
    <w:rsid w:val="003E26DA"/>
    <w:rsid w:val="003E39DB"/>
    <w:rsid w:val="003E4892"/>
    <w:rsid w:val="003E4A3B"/>
    <w:rsid w:val="003E52AA"/>
    <w:rsid w:val="003E6431"/>
    <w:rsid w:val="003E6981"/>
    <w:rsid w:val="003E7459"/>
    <w:rsid w:val="003F05BF"/>
    <w:rsid w:val="003F2522"/>
    <w:rsid w:val="003F316B"/>
    <w:rsid w:val="003F3ACB"/>
    <w:rsid w:val="003F3D69"/>
    <w:rsid w:val="003F642A"/>
    <w:rsid w:val="003F777C"/>
    <w:rsid w:val="003F789D"/>
    <w:rsid w:val="003F7B1B"/>
    <w:rsid w:val="004002B3"/>
    <w:rsid w:val="004034F0"/>
    <w:rsid w:val="0040426A"/>
    <w:rsid w:val="00405F96"/>
    <w:rsid w:val="00406CD3"/>
    <w:rsid w:val="004107BE"/>
    <w:rsid w:val="00410D2F"/>
    <w:rsid w:val="00411845"/>
    <w:rsid w:val="004122D4"/>
    <w:rsid w:val="0041311E"/>
    <w:rsid w:val="004131DE"/>
    <w:rsid w:val="00413251"/>
    <w:rsid w:val="00415E77"/>
    <w:rsid w:val="00416358"/>
    <w:rsid w:val="00416C9D"/>
    <w:rsid w:val="00416F1B"/>
    <w:rsid w:val="00420687"/>
    <w:rsid w:val="00421085"/>
    <w:rsid w:val="004219A1"/>
    <w:rsid w:val="00421A54"/>
    <w:rsid w:val="00422066"/>
    <w:rsid w:val="00423631"/>
    <w:rsid w:val="00424650"/>
    <w:rsid w:val="00424AD2"/>
    <w:rsid w:val="00425B8E"/>
    <w:rsid w:val="00425CC2"/>
    <w:rsid w:val="0042745D"/>
    <w:rsid w:val="004276E7"/>
    <w:rsid w:val="00427D98"/>
    <w:rsid w:val="00434782"/>
    <w:rsid w:val="004370E8"/>
    <w:rsid w:val="00437B7A"/>
    <w:rsid w:val="00440805"/>
    <w:rsid w:val="00440FCC"/>
    <w:rsid w:val="004412B3"/>
    <w:rsid w:val="004439F7"/>
    <w:rsid w:val="004449D0"/>
    <w:rsid w:val="00444C95"/>
    <w:rsid w:val="00445CA6"/>
    <w:rsid w:val="004463D6"/>
    <w:rsid w:val="00446611"/>
    <w:rsid w:val="00447835"/>
    <w:rsid w:val="00447957"/>
    <w:rsid w:val="00451F15"/>
    <w:rsid w:val="00452BDF"/>
    <w:rsid w:val="00452DAC"/>
    <w:rsid w:val="00453340"/>
    <w:rsid w:val="00453B82"/>
    <w:rsid w:val="00453E71"/>
    <w:rsid w:val="004565B7"/>
    <w:rsid w:val="00456F89"/>
    <w:rsid w:val="00460FC5"/>
    <w:rsid w:val="004613D0"/>
    <w:rsid w:val="00463970"/>
    <w:rsid w:val="00463D6C"/>
    <w:rsid w:val="004641FF"/>
    <w:rsid w:val="00466B49"/>
    <w:rsid w:val="00467A11"/>
    <w:rsid w:val="004717C3"/>
    <w:rsid w:val="004728DB"/>
    <w:rsid w:val="00473E70"/>
    <w:rsid w:val="0047576A"/>
    <w:rsid w:val="0047603B"/>
    <w:rsid w:val="00476267"/>
    <w:rsid w:val="00481612"/>
    <w:rsid w:val="004836A5"/>
    <w:rsid w:val="004858A3"/>
    <w:rsid w:val="00485C34"/>
    <w:rsid w:val="00487DB9"/>
    <w:rsid w:val="004913CC"/>
    <w:rsid w:val="004928BD"/>
    <w:rsid w:val="004932B5"/>
    <w:rsid w:val="00495BC2"/>
    <w:rsid w:val="004A012E"/>
    <w:rsid w:val="004A020A"/>
    <w:rsid w:val="004A0382"/>
    <w:rsid w:val="004A067F"/>
    <w:rsid w:val="004A17A6"/>
    <w:rsid w:val="004A670B"/>
    <w:rsid w:val="004A7733"/>
    <w:rsid w:val="004B1784"/>
    <w:rsid w:val="004B48F2"/>
    <w:rsid w:val="004B4BB9"/>
    <w:rsid w:val="004B5894"/>
    <w:rsid w:val="004B5E64"/>
    <w:rsid w:val="004B6783"/>
    <w:rsid w:val="004B7847"/>
    <w:rsid w:val="004B7ED0"/>
    <w:rsid w:val="004C192A"/>
    <w:rsid w:val="004C2AEE"/>
    <w:rsid w:val="004C4142"/>
    <w:rsid w:val="004C43B6"/>
    <w:rsid w:val="004C5E35"/>
    <w:rsid w:val="004C6442"/>
    <w:rsid w:val="004C710E"/>
    <w:rsid w:val="004D2A9D"/>
    <w:rsid w:val="004D301A"/>
    <w:rsid w:val="004D359D"/>
    <w:rsid w:val="004D3B8B"/>
    <w:rsid w:val="004D3C02"/>
    <w:rsid w:val="004D538D"/>
    <w:rsid w:val="004D6503"/>
    <w:rsid w:val="004E1D36"/>
    <w:rsid w:val="004E2953"/>
    <w:rsid w:val="004E317D"/>
    <w:rsid w:val="004E3443"/>
    <w:rsid w:val="004E4C41"/>
    <w:rsid w:val="004E7ABC"/>
    <w:rsid w:val="004F0E96"/>
    <w:rsid w:val="004F134B"/>
    <w:rsid w:val="004F1D47"/>
    <w:rsid w:val="004F2A3C"/>
    <w:rsid w:val="004F483F"/>
    <w:rsid w:val="004F4F1C"/>
    <w:rsid w:val="004F59BC"/>
    <w:rsid w:val="004F6773"/>
    <w:rsid w:val="004F681D"/>
    <w:rsid w:val="00500086"/>
    <w:rsid w:val="0050165C"/>
    <w:rsid w:val="00503764"/>
    <w:rsid w:val="0050516C"/>
    <w:rsid w:val="00505A86"/>
    <w:rsid w:val="0050641D"/>
    <w:rsid w:val="0051044D"/>
    <w:rsid w:val="00510513"/>
    <w:rsid w:val="00511219"/>
    <w:rsid w:val="00512527"/>
    <w:rsid w:val="00512F3F"/>
    <w:rsid w:val="005136D1"/>
    <w:rsid w:val="00514A79"/>
    <w:rsid w:val="00515D36"/>
    <w:rsid w:val="00515FFE"/>
    <w:rsid w:val="005166E1"/>
    <w:rsid w:val="005204A4"/>
    <w:rsid w:val="00520AA6"/>
    <w:rsid w:val="00521433"/>
    <w:rsid w:val="00521F65"/>
    <w:rsid w:val="005235F9"/>
    <w:rsid w:val="005243BF"/>
    <w:rsid w:val="00525047"/>
    <w:rsid w:val="005261EF"/>
    <w:rsid w:val="0053012B"/>
    <w:rsid w:val="005310D2"/>
    <w:rsid w:val="00531399"/>
    <w:rsid w:val="0053222C"/>
    <w:rsid w:val="005338E9"/>
    <w:rsid w:val="00533D2D"/>
    <w:rsid w:val="00537EEB"/>
    <w:rsid w:val="0054064A"/>
    <w:rsid w:val="00541B03"/>
    <w:rsid w:val="005423E2"/>
    <w:rsid w:val="0054469D"/>
    <w:rsid w:val="005446B4"/>
    <w:rsid w:val="00544A67"/>
    <w:rsid w:val="00546DBE"/>
    <w:rsid w:val="00547DD7"/>
    <w:rsid w:val="005503F3"/>
    <w:rsid w:val="0055241D"/>
    <w:rsid w:val="00554975"/>
    <w:rsid w:val="00556DC9"/>
    <w:rsid w:val="00556F6C"/>
    <w:rsid w:val="00560E8C"/>
    <w:rsid w:val="0056151C"/>
    <w:rsid w:val="005617D1"/>
    <w:rsid w:val="005622A9"/>
    <w:rsid w:val="005636BC"/>
    <w:rsid w:val="00564201"/>
    <w:rsid w:val="005652F1"/>
    <w:rsid w:val="00565FA7"/>
    <w:rsid w:val="00566B20"/>
    <w:rsid w:val="00567F88"/>
    <w:rsid w:val="005700AA"/>
    <w:rsid w:val="005716CC"/>
    <w:rsid w:val="00571F5D"/>
    <w:rsid w:val="00573DF5"/>
    <w:rsid w:val="00574689"/>
    <w:rsid w:val="005776B6"/>
    <w:rsid w:val="0058269B"/>
    <w:rsid w:val="005831F0"/>
    <w:rsid w:val="005832CF"/>
    <w:rsid w:val="00584260"/>
    <w:rsid w:val="00584339"/>
    <w:rsid w:val="00587309"/>
    <w:rsid w:val="00587701"/>
    <w:rsid w:val="00590A69"/>
    <w:rsid w:val="00592286"/>
    <w:rsid w:val="0059295D"/>
    <w:rsid w:val="00593DE3"/>
    <w:rsid w:val="005944E8"/>
    <w:rsid w:val="00594E96"/>
    <w:rsid w:val="00595F87"/>
    <w:rsid w:val="00596830"/>
    <w:rsid w:val="005968FF"/>
    <w:rsid w:val="005974F0"/>
    <w:rsid w:val="00597A85"/>
    <w:rsid w:val="005A12CE"/>
    <w:rsid w:val="005A2407"/>
    <w:rsid w:val="005A2913"/>
    <w:rsid w:val="005A4747"/>
    <w:rsid w:val="005B1338"/>
    <w:rsid w:val="005B1A00"/>
    <w:rsid w:val="005B31D4"/>
    <w:rsid w:val="005B595D"/>
    <w:rsid w:val="005B5F78"/>
    <w:rsid w:val="005B6323"/>
    <w:rsid w:val="005B6CB6"/>
    <w:rsid w:val="005C26FC"/>
    <w:rsid w:val="005C30DE"/>
    <w:rsid w:val="005C3226"/>
    <w:rsid w:val="005C3ACC"/>
    <w:rsid w:val="005C3BB9"/>
    <w:rsid w:val="005C4277"/>
    <w:rsid w:val="005C4288"/>
    <w:rsid w:val="005C4C3D"/>
    <w:rsid w:val="005C6A11"/>
    <w:rsid w:val="005C6F16"/>
    <w:rsid w:val="005C7081"/>
    <w:rsid w:val="005C7404"/>
    <w:rsid w:val="005C7472"/>
    <w:rsid w:val="005C7F48"/>
    <w:rsid w:val="005D1BBF"/>
    <w:rsid w:val="005D321B"/>
    <w:rsid w:val="005D3B7F"/>
    <w:rsid w:val="005D4890"/>
    <w:rsid w:val="005D59EF"/>
    <w:rsid w:val="005D63F5"/>
    <w:rsid w:val="005D72AE"/>
    <w:rsid w:val="005E0D83"/>
    <w:rsid w:val="005E0EAB"/>
    <w:rsid w:val="005E26EE"/>
    <w:rsid w:val="005E2A34"/>
    <w:rsid w:val="005E3DC7"/>
    <w:rsid w:val="005E5D2D"/>
    <w:rsid w:val="005E6994"/>
    <w:rsid w:val="005F03C7"/>
    <w:rsid w:val="005F1581"/>
    <w:rsid w:val="005F20CE"/>
    <w:rsid w:val="005F299F"/>
    <w:rsid w:val="005F3ACB"/>
    <w:rsid w:val="005F4E65"/>
    <w:rsid w:val="005F555A"/>
    <w:rsid w:val="005F7FC1"/>
    <w:rsid w:val="006027FD"/>
    <w:rsid w:val="006038E9"/>
    <w:rsid w:val="00603C56"/>
    <w:rsid w:val="006049F3"/>
    <w:rsid w:val="00604E43"/>
    <w:rsid w:val="00610432"/>
    <w:rsid w:val="00610E4E"/>
    <w:rsid w:val="006110B5"/>
    <w:rsid w:val="006163D4"/>
    <w:rsid w:val="006169AE"/>
    <w:rsid w:val="00617B74"/>
    <w:rsid w:val="00617F69"/>
    <w:rsid w:val="0062004D"/>
    <w:rsid w:val="00620589"/>
    <w:rsid w:val="006206DE"/>
    <w:rsid w:val="006222AE"/>
    <w:rsid w:val="0062263F"/>
    <w:rsid w:val="00622F2D"/>
    <w:rsid w:val="00623954"/>
    <w:rsid w:val="00623B26"/>
    <w:rsid w:val="00624FAA"/>
    <w:rsid w:val="006309C9"/>
    <w:rsid w:val="00630DF6"/>
    <w:rsid w:val="00630F4A"/>
    <w:rsid w:val="00631C9E"/>
    <w:rsid w:val="00631E5F"/>
    <w:rsid w:val="006336BC"/>
    <w:rsid w:val="00634817"/>
    <w:rsid w:val="006352BE"/>
    <w:rsid w:val="00635B88"/>
    <w:rsid w:val="00636427"/>
    <w:rsid w:val="00636C4E"/>
    <w:rsid w:val="00636D25"/>
    <w:rsid w:val="006371D6"/>
    <w:rsid w:val="00637DCF"/>
    <w:rsid w:val="0064044E"/>
    <w:rsid w:val="00640A3F"/>
    <w:rsid w:val="00640E0D"/>
    <w:rsid w:val="0064163B"/>
    <w:rsid w:val="00642454"/>
    <w:rsid w:val="006446C7"/>
    <w:rsid w:val="00644770"/>
    <w:rsid w:val="006447CA"/>
    <w:rsid w:val="00644E43"/>
    <w:rsid w:val="006506F9"/>
    <w:rsid w:val="006515FE"/>
    <w:rsid w:val="0065164D"/>
    <w:rsid w:val="006538FA"/>
    <w:rsid w:val="00653948"/>
    <w:rsid w:val="00653985"/>
    <w:rsid w:val="006546DE"/>
    <w:rsid w:val="006553EC"/>
    <w:rsid w:val="00655A2A"/>
    <w:rsid w:val="00656060"/>
    <w:rsid w:val="00656078"/>
    <w:rsid w:val="006568A2"/>
    <w:rsid w:val="00662AC3"/>
    <w:rsid w:val="00662B54"/>
    <w:rsid w:val="006639FD"/>
    <w:rsid w:val="00663EE0"/>
    <w:rsid w:val="00666EDD"/>
    <w:rsid w:val="0067057A"/>
    <w:rsid w:val="00673333"/>
    <w:rsid w:val="006737DC"/>
    <w:rsid w:val="00675BBD"/>
    <w:rsid w:val="0067676B"/>
    <w:rsid w:val="00676BD9"/>
    <w:rsid w:val="00676D3D"/>
    <w:rsid w:val="00677961"/>
    <w:rsid w:val="00681F22"/>
    <w:rsid w:val="00682865"/>
    <w:rsid w:val="00682D2C"/>
    <w:rsid w:val="00683589"/>
    <w:rsid w:val="006845DD"/>
    <w:rsid w:val="0069117F"/>
    <w:rsid w:val="006916C8"/>
    <w:rsid w:val="00691D01"/>
    <w:rsid w:val="00691F5E"/>
    <w:rsid w:val="00691FA9"/>
    <w:rsid w:val="006933AD"/>
    <w:rsid w:val="00694089"/>
    <w:rsid w:val="006948B4"/>
    <w:rsid w:val="006949C0"/>
    <w:rsid w:val="00695382"/>
    <w:rsid w:val="00695BAE"/>
    <w:rsid w:val="00696AE6"/>
    <w:rsid w:val="0069728F"/>
    <w:rsid w:val="006A1192"/>
    <w:rsid w:val="006A14B8"/>
    <w:rsid w:val="006A2B5E"/>
    <w:rsid w:val="006A40CF"/>
    <w:rsid w:val="006A478C"/>
    <w:rsid w:val="006A504A"/>
    <w:rsid w:val="006A5389"/>
    <w:rsid w:val="006A6FE4"/>
    <w:rsid w:val="006A7538"/>
    <w:rsid w:val="006B2872"/>
    <w:rsid w:val="006B29A9"/>
    <w:rsid w:val="006B433C"/>
    <w:rsid w:val="006B4EDA"/>
    <w:rsid w:val="006B5355"/>
    <w:rsid w:val="006B7513"/>
    <w:rsid w:val="006B760B"/>
    <w:rsid w:val="006B7670"/>
    <w:rsid w:val="006B7E6A"/>
    <w:rsid w:val="006C118E"/>
    <w:rsid w:val="006C214F"/>
    <w:rsid w:val="006C35C9"/>
    <w:rsid w:val="006C36DB"/>
    <w:rsid w:val="006C3970"/>
    <w:rsid w:val="006C5872"/>
    <w:rsid w:val="006C58C9"/>
    <w:rsid w:val="006C63C1"/>
    <w:rsid w:val="006D1CB9"/>
    <w:rsid w:val="006D38C6"/>
    <w:rsid w:val="006D3D3F"/>
    <w:rsid w:val="006D490C"/>
    <w:rsid w:val="006D4D17"/>
    <w:rsid w:val="006D58B2"/>
    <w:rsid w:val="006D5D2F"/>
    <w:rsid w:val="006D7928"/>
    <w:rsid w:val="006E225E"/>
    <w:rsid w:val="006E2CD9"/>
    <w:rsid w:val="006E2F3D"/>
    <w:rsid w:val="006E6C85"/>
    <w:rsid w:val="006F0797"/>
    <w:rsid w:val="006F0809"/>
    <w:rsid w:val="006F0D6D"/>
    <w:rsid w:val="006F269D"/>
    <w:rsid w:val="006F388B"/>
    <w:rsid w:val="006F42D2"/>
    <w:rsid w:val="006F630B"/>
    <w:rsid w:val="006F7058"/>
    <w:rsid w:val="006F7AB0"/>
    <w:rsid w:val="006F7BCA"/>
    <w:rsid w:val="00705692"/>
    <w:rsid w:val="00705ACC"/>
    <w:rsid w:val="00706946"/>
    <w:rsid w:val="007073C7"/>
    <w:rsid w:val="0070752D"/>
    <w:rsid w:val="007075D1"/>
    <w:rsid w:val="00707C25"/>
    <w:rsid w:val="007145D4"/>
    <w:rsid w:val="00716110"/>
    <w:rsid w:val="0071678F"/>
    <w:rsid w:val="00716C4D"/>
    <w:rsid w:val="00716CA1"/>
    <w:rsid w:val="0071730F"/>
    <w:rsid w:val="00717BDE"/>
    <w:rsid w:val="00720120"/>
    <w:rsid w:val="0072229B"/>
    <w:rsid w:val="00722CCA"/>
    <w:rsid w:val="00723E6E"/>
    <w:rsid w:val="007240BA"/>
    <w:rsid w:val="00724614"/>
    <w:rsid w:val="007247AE"/>
    <w:rsid w:val="00724D98"/>
    <w:rsid w:val="00726ECC"/>
    <w:rsid w:val="00727579"/>
    <w:rsid w:val="0072769E"/>
    <w:rsid w:val="0072785B"/>
    <w:rsid w:val="007278A5"/>
    <w:rsid w:val="0073018D"/>
    <w:rsid w:val="00730CE0"/>
    <w:rsid w:val="00730EF7"/>
    <w:rsid w:val="00731918"/>
    <w:rsid w:val="00732A7A"/>
    <w:rsid w:val="00733B72"/>
    <w:rsid w:val="0073402B"/>
    <w:rsid w:val="007349F3"/>
    <w:rsid w:val="007353C9"/>
    <w:rsid w:val="00736466"/>
    <w:rsid w:val="007370F3"/>
    <w:rsid w:val="00740F66"/>
    <w:rsid w:val="00744C0F"/>
    <w:rsid w:val="00746E37"/>
    <w:rsid w:val="00747680"/>
    <w:rsid w:val="00747BAA"/>
    <w:rsid w:val="0075025B"/>
    <w:rsid w:val="00750630"/>
    <w:rsid w:val="00751891"/>
    <w:rsid w:val="00751D6F"/>
    <w:rsid w:val="00752614"/>
    <w:rsid w:val="00757CF0"/>
    <w:rsid w:val="00757E5B"/>
    <w:rsid w:val="00760A75"/>
    <w:rsid w:val="0076159A"/>
    <w:rsid w:val="00761D18"/>
    <w:rsid w:val="007627B0"/>
    <w:rsid w:val="007629AB"/>
    <w:rsid w:val="00762FA6"/>
    <w:rsid w:val="007641E9"/>
    <w:rsid w:val="007646EC"/>
    <w:rsid w:val="00765CFA"/>
    <w:rsid w:val="0076786F"/>
    <w:rsid w:val="0077093B"/>
    <w:rsid w:val="007709BA"/>
    <w:rsid w:val="00770CB8"/>
    <w:rsid w:val="0077407C"/>
    <w:rsid w:val="0077472F"/>
    <w:rsid w:val="00774F7E"/>
    <w:rsid w:val="007774EA"/>
    <w:rsid w:val="007801DB"/>
    <w:rsid w:val="00780ECF"/>
    <w:rsid w:val="00782B89"/>
    <w:rsid w:val="007830FB"/>
    <w:rsid w:val="00783665"/>
    <w:rsid w:val="00783B8C"/>
    <w:rsid w:val="00786594"/>
    <w:rsid w:val="00786D74"/>
    <w:rsid w:val="007879D2"/>
    <w:rsid w:val="00790BB8"/>
    <w:rsid w:val="007913E6"/>
    <w:rsid w:val="00792C5E"/>
    <w:rsid w:val="0079427E"/>
    <w:rsid w:val="0079497F"/>
    <w:rsid w:val="00794A72"/>
    <w:rsid w:val="00797A98"/>
    <w:rsid w:val="00797AB0"/>
    <w:rsid w:val="007A105C"/>
    <w:rsid w:val="007A1ED9"/>
    <w:rsid w:val="007A2F18"/>
    <w:rsid w:val="007A4708"/>
    <w:rsid w:val="007A57C6"/>
    <w:rsid w:val="007A5980"/>
    <w:rsid w:val="007A5B65"/>
    <w:rsid w:val="007A7802"/>
    <w:rsid w:val="007A7B8A"/>
    <w:rsid w:val="007A7C92"/>
    <w:rsid w:val="007B1FD1"/>
    <w:rsid w:val="007B36FD"/>
    <w:rsid w:val="007B4583"/>
    <w:rsid w:val="007B4702"/>
    <w:rsid w:val="007B4C79"/>
    <w:rsid w:val="007B4C7B"/>
    <w:rsid w:val="007B6322"/>
    <w:rsid w:val="007B6999"/>
    <w:rsid w:val="007B7F5B"/>
    <w:rsid w:val="007C1E08"/>
    <w:rsid w:val="007C35B1"/>
    <w:rsid w:val="007C3A64"/>
    <w:rsid w:val="007C59CC"/>
    <w:rsid w:val="007C6BB0"/>
    <w:rsid w:val="007D21AD"/>
    <w:rsid w:val="007D23F7"/>
    <w:rsid w:val="007D5774"/>
    <w:rsid w:val="007D72E6"/>
    <w:rsid w:val="007E100D"/>
    <w:rsid w:val="007E13BA"/>
    <w:rsid w:val="007E1BE5"/>
    <w:rsid w:val="007E2CC4"/>
    <w:rsid w:val="007E362A"/>
    <w:rsid w:val="007E3DAB"/>
    <w:rsid w:val="007E40F5"/>
    <w:rsid w:val="007E540D"/>
    <w:rsid w:val="007E5B99"/>
    <w:rsid w:val="007E6E8D"/>
    <w:rsid w:val="007E7943"/>
    <w:rsid w:val="007F22CA"/>
    <w:rsid w:val="007F2D39"/>
    <w:rsid w:val="007F3541"/>
    <w:rsid w:val="007F3577"/>
    <w:rsid w:val="007F393D"/>
    <w:rsid w:val="007F5D6C"/>
    <w:rsid w:val="007F653C"/>
    <w:rsid w:val="007F7AF2"/>
    <w:rsid w:val="007F7BEB"/>
    <w:rsid w:val="007F7FCE"/>
    <w:rsid w:val="00801DCC"/>
    <w:rsid w:val="0080286A"/>
    <w:rsid w:val="00802A43"/>
    <w:rsid w:val="0080369A"/>
    <w:rsid w:val="00804F4D"/>
    <w:rsid w:val="00805253"/>
    <w:rsid w:val="008065E7"/>
    <w:rsid w:val="00806E42"/>
    <w:rsid w:val="00806EF5"/>
    <w:rsid w:val="008102AD"/>
    <w:rsid w:val="008106E9"/>
    <w:rsid w:val="0081325B"/>
    <w:rsid w:val="0081344A"/>
    <w:rsid w:val="0081367F"/>
    <w:rsid w:val="00815702"/>
    <w:rsid w:val="008161A1"/>
    <w:rsid w:val="00816DEE"/>
    <w:rsid w:val="008212B0"/>
    <w:rsid w:val="00822536"/>
    <w:rsid w:val="00824AF8"/>
    <w:rsid w:val="00825328"/>
    <w:rsid w:val="008264A5"/>
    <w:rsid w:val="00826B48"/>
    <w:rsid w:val="00827420"/>
    <w:rsid w:val="00827650"/>
    <w:rsid w:val="00827857"/>
    <w:rsid w:val="00827EE1"/>
    <w:rsid w:val="00830BC7"/>
    <w:rsid w:val="00830D1E"/>
    <w:rsid w:val="00830E22"/>
    <w:rsid w:val="0083227D"/>
    <w:rsid w:val="00832449"/>
    <w:rsid w:val="00832A35"/>
    <w:rsid w:val="0083478E"/>
    <w:rsid w:val="00834EA5"/>
    <w:rsid w:val="00837982"/>
    <w:rsid w:val="0084028B"/>
    <w:rsid w:val="00840C95"/>
    <w:rsid w:val="00840E56"/>
    <w:rsid w:val="008413DC"/>
    <w:rsid w:val="00841857"/>
    <w:rsid w:val="008422DE"/>
    <w:rsid w:val="00842E0E"/>
    <w:rsid w:val="00843631"/>
    <w:rsid w:val="008468E5"/>
    <w:rsid w:val="0084734C"/>
    <w:rsid w:val="00847601"/>
    <w:rsid w:val="00850B35"/>
    <w:rsid w:val="00851A3F"/>
    <w:rsid w:val="008532B8"/>
    <w:rsid w:val="00853932"/>
    <w:rsid w:val="00854C60"/>
    <w:rsid w:val="00854F11"/>
    <w:rsid w:val="00855100"/>
    <w:rsid w:val="00855B4F"/>
    <w:rsid w:val="0086013A"/>
    <w:rsid w:val="008606E7"/>
    <w:rsid w:val="00861FDD"/>
    <w:rsid w:val="00865371"/>
    <w:rsid w:val="00867C18"/>
    <w:rsid w:val="00870E9C"/>
    <w:rsid w:val="00871365"/>
    <w:rsid w:val="008719A6"/>
    <w:rsid w:val="008719C7"/>
    <w:rsid w:val="00871F5F"/>
    <w:rsid w:val="008727CE"/>
    <w:rsid w:val="00872A99"/>
    <w:rsid w:val="00873CC4"/>
    <w:rsid w:val="00874844"/>
    <w:rsid w:val="00874C0A"/>
    <w:rsid w:val="0087553A"/>
    <w:rsid w:val="008762B7"/>
    <w:rsid w:val="00876607"/>
    <w:rsid w:val="00880876"/>
    <w:rsid w:val="00881023"/>
    <w:rsid w:val="00883E76"/>
    <w:rsid w:val="00885296"/>
    <w:rsid w:val="00885A1C"/>
    <w:rsid w:val="00885CD8"/>
    <w:rsid w:val="00885FA0"/>
    <w:rsid w:val="00887259"/>
    <w:rsid w:val="008900BE"/>
    <w:rsid w:val="0089180C"/>
    <w:rsid w:val="0089198C"/>
    <w:rsid w:val="00894EF1"/>
    <w:rsid w:val="00894FCF"/>
    <w:rsid w:val="0089732B"/>
    <w:rsid w:val="008A0154"/>
    <w:rsid w:val="008A050F"/>
    <w:rsid w:val="008A0568"/>
    <w:rsid w:val="008A2083"/>
    <w:rsid w:val="008A3F27"/>
    <w:rsid w:val="008A4A75"/>
    <w:rsid w:val="008A4D74"/>
    <w:rsid w:val="008A6399"/>
    <w:rsid w:val="008A6F7D"/>
    <w:rsid w:val="008A7841"/>
    <w:rsid w:val="008B1527"/>
    <w:rsid w:val="008B1711"/>
    <w:rsid w:val="008B2801"/>
    <w:rsid w:val="008B30D4"/>
    <w:rsid w:val="008B3492"/>
    <w:rsid w:val="008B65DF"/>
    <w:rsid w:val="008B7D6A"/>
    <w:rsid w:val="008C1B79"/>
    <w:rsid w:val="008C254D"/>
    <w:rsid w:val="008C42F6"/>
    <w:rsid w:val="008C4842"/>
    <w:rsid w:val="008C51FA"/>
    <w:rsid w:val="008C574C"/>
    <w:rsid w:val="008C71C9"/>
    <w:rsid w:val="008D0A9C"/>
    <w:rsid w:val="008D5AE5"/>
    <w:rsid w:val="008D6850"/>
    <w:rsid w:val="008E125C"/>
    <w:rsid w:val="008E1894"/>
    <w:rsid w:val="008E50CF"/>
    <w:rsid w:val="008E5230"/>
    <w:rsid w:val="008E5CC4"/>
    <w:rsid w:val="008E797D"/>
    <w:rsid w:val="008F136D"/>
    <w:rsid w:val="008F5F35"/>
    <w:rsid w:val="008F6152"/>
    <w:rsid w:val="008F6F48"/>
    <w:rsid w:val="00900DF2"/>
    <w:rsid w:val="00901330"/>
    <w:rsid w:val="00902038"/>
    <w:rsid w:val="009026CB"/>
    <w:rsid w:val="0090434F"/>
    <w:rsid w:val="009104F8"/>
    <w:rsid w:val="0091077A"/>
    <w:rsid w:val="00910E16"/>
    <w:rsid w:val="00912250"/>
    <w:rsid w:val="00913621"/>
    <w:rsid w:val="00913999"/>
    <w:rsid w:val="0091427D"/>
    <w:rsid w:val="009159E2"/>
    <w:rsid w:val="00915A70"/>
    <w:rsid w:val="00917532"/>
    <w:rsid w:val="0092129D"/>
    <w:rsid w:val="00921549"/>
    <w:rsid w:val="00923232"/>
    <w:rsid w:val="00924631"/>
    <w:rsid w:val="0092504C"/>
    <w:rsid w:val="00927503"/>
    <w:rsid w:val="00927877"/>
    <w:rsid w:val="00927B37"/>
    <w:rsid w:val="00927DA0"/>
    <w:rsid w:val="009303BF"/>
    <w:rsid w:val="00930E35"/>
    <w:rsid w:val="009314AE"/>
    <w:rsid w:val="0093197F"/>
    <w:rsid w:val="00931F2C"/>
    <w:rsid w:val="0093355D"/>
    <w:rsid w:val="00934BBF"/>
    <w:rsid w:val="00935E8A"/>
    <w:rsid w:val="00937D95"/>
    <w:rsid w:val="00937F20"/>
    <w:rsid w:val="0094074B"/>
    <w:rsid w:val="00940F4E"/>
    <w:rsid w:val="00942509"/>
    <w:rsid w:val="00942786"/>
    <w:rsid w:val="00943B52"/>
    <w:rsid w:val="009440B8"/>
    <w:rsid w:val="009455F7"/>
    <w:rsid w:val="0094755B"/>
    <w:rsid w:val="00947D53"/>
    <w:rsid w:val="0095092B"/>
    <w:rsid w:val="0095485F"/>
    <w:rsid w:val="009571E8"/>
    <w:rsid w:val="009574F4"/>
    <w:rsid w:val="00961698"/>
    <w:rsid w:val="009634F4"/>
    <w:rsid w:val="00967706"/>
    <w:rsid w:val="00970251"/>
    <w:rsid w:val="0097076C"/>
    <w:rsid w:val="00971A1B"/>
    <w:rsid w:val="00971FFD"/>
    <w:rsid w:val="00972018"/>
    <w:rsid w:val="009730C7"/>
    <w:rsid w:val="00973421"/>
    <w:rsid w:val="00974BDF"/>
    <w:rsid w:val="00975F61"/>
    <w:rsid w:val="00976299"/>
    <w:rsid w:val="009763D5"/>
    <w:rsid w:val="0097668C"/>
    <w:rsid w:val="00977139"/>
    <w:rsid w:val="009771F5"/>
    <w:rsid w:val="0098005A"/>
    <w:rsid w:val="009810E3"/>
    <w:rsid w:val="00981FAF"/>
    <w:rsid w:val="009835AC"/>
    <w:rsid w:val="00984795"/>
    <w:rsid w:val="00986F79"/>
    <w:rsid w:val="00987E72"/>
    <w:rsid w:val="00990717"/>
    <w:rsid w:val="00990EFD"/>
    <w:rsid w:val="00992014"/>
    <w:rsid w:val="00992063"/>
    <w:rsid w:val="009948B1"/>
    <w:rsid w:val="00994A75"/>
    <w:rsid w:val="00995520"/>
    <w:rsid w:val="00996366"/>
    <w:rsid w:val="009963A7"/>
    <w:rsid w:val="009974AB"/>
    <w:rsid w:val="009A24F0"/>
    <w:rsid w:val="009A2937"/>
    <w:rsid w:val="009A38FA"/>
    <w:rsid w:val="009A401F"/>
    <w:rsid w:val="009A52A7"/>
    <w:rsid w:val="009A5441"/>
    <w:rsid w:val="009A71FD"/>
    <w:rsid w:val="009B0060"/>
    <w:rsid w:val="009B0452"/>
    <w:rsid w:val="009B1262"/>
    <w:rsid w:val="009B3E72"/>
    <w:rsid w:val="009B7189"/>
    <w:rsid w:val="009B77D8"/>
    <w:rsid w:val="009C1456"/>
    <w:rsid w:val="009C230B"/>
    <w:rsid w:val="009C2963"/>
    <w:rsid w:val="009C2B98"/>
    <w:rsid w:val="009C3712"/>
    <w:rsid w:val="009C4969"/>
    <w:rsid w:val="009C50F9"/>
    <w:rsid w:val="009C6256"/>
    <w:rsid w:val="009C65B7"/>
    <w:rsid w:val="009C6C14"/>
    <w:rsid w:val="009C6D7B"/>
    <w:rsid w:val="009C77F1"/>
    <w:rsid w:val="009C7A33"/>
    <w:rsid w:val="009D2D6E"/>
    <w:rsid w:val="009D3B86"/>
    <w:rsid w:val="009D4931"/>
    <w:rsid w:val="009D5BA7"/>
    <w:rsid w:val="009D6191"/>
    <w:rsid w:val="009E10D8"/>
    <w:rsid w:val="009E1A76"/>
    <w:rsid w:val="009E1F5A"/>
    <w:rsid w:val="009E20C0"/>
    <w:rsid w:val="009E4466"/>
    <w:rsid w:val="009E46FF"/>
    <w:rsid w:val="009E4888"/>
    <w:rsid w:val="009E4A47"/>
    <w:rsid w:val="009E5155"/>
    <w:rsid w:val="009E60FD"/>
    <w:rsid w:val="009E6D50"/>
    <w:rsid w:val="009F0225"/>
    <w:rsid w:val="009F0282"/>
    <w:rsid w:val="009F0493"/>
    <w:rsid w:val="009F13F9"/>
    <w:rsid w:val="009F26E7"/>
    <w:rsid w:val="009F2D7F"/>
    <w:rsid w:val="009F3B22"/>
    <w:rsid w:val="009F3BE8"/>
    <w:rsid w:val="009F3DD5"/>
    <w:rsid w:val="009F4C58"/>
    <w:rsid w:val="009F6BAF"/>
    <w:rsid w:val="00A02310"/>
    <w:rsid w:val="00A03314"/>
    <w:rsid w:val="00A04F25"/>
    <w:rsid w:val="00A07EAB"/>
    <w:rsid w:val="00A110ED"/>
    <w:rsid w:val="00A133B1"/>
    <w:rsid w:val="00A14789"/>
    <w:rsid w:val="00A14900"/>
    <w:rsid w:val="00A14FEF"/>
    <w:rsid w:val="00A1561F"/>
    <w:rsid w:val="00A1635E"/>
    <w:rsid w:val="00A20735"/>
    <w:rsid w:val="00A20FD2"/>
    <w:rsid w:val="00A22A83"/>
    <w:rsid w:val="00A237B3"/>
    <w:rsid w:val="00A243E5"/>
    <w:rsid w:val="00A24B35"/>
    <w:rsid w:val="00A24D66"/>
    <w:rsid w:val="00A27C94"/>
    <w:rsid w:val="00A30E13"/>
    <w:rsid w:val="00A31664"/>
    <w:rsid w:val="00A31AC8"/>
    <w:rsid w:val="00A320FB"/>
    <w:rsid w:val="00A32C4C"/>
    <w:rsid w:val="00A348A7"/>
    <w:rsid w:val="00A34DBF"/>
    <w:rsid w:val="00A35737"/>
    <w:rsid w:val="00A35FC9"/>
    <w:rsid w:val="00A360D4"/>
    <w:rsid w:val="00A36733"/>
    <w:rsid w:val="00A3760A"/>
    <w:rsid w:val="00A37A07"/>
    <w:rsid w:val="00A40467"/>
    <w:rsid w:val="00A40FC9"/>
    <w:rsid w:val="00A41ED9"/>
    <w:rsid w:val="00A42423"/>
    <w:rsid w:val="00A4458C"/>
    <w:rsid w:val="00A44A12"/>
    <w:rsid w:val="00A44D60"/>
    <w:rsid w:val="00A44EB4"/>
    <w:rsid w:val="00A4590E"/>
    <w:rsid w:val="00A4644A"/>
    <w:rsid w:val="00A46938"/>
    <w:rsid w:val="00A46DF9"/>
    <w:rsid w:val="00A470BD"/>
    <w:rsid w:val="00A475F8"/>
    <w:rsid w:val="00A5376E"/>
    <w:rsid w:val="00A5381B"/>
    <w:rsid w:val="00A54AF6"/>
    <w:rsid w:val="00A55A31"/>
    <w:rsid w:val="00A5660D"/>
    <w:rsid w:val="00A57204"/>
    <w:rsid w:val="00A5757B"/>
    <w:rsid w:val="00A57EAE"/>
    <w:rsid w:val="00A6019D"/>
    <w:rsid w:val="00A602E8"/>
    <w:rsid w:val="00A6031D"/>
    <w:rsid w:val="00A6147B"/>
    <w:rsid w:val="00A61E41"/>
    <w:rsid w:val="00A63062"/>
    <w:rsid w:val="00A653DD"/>
    <w:rsid w:val="00A668F4"/>
    <w:rsid w:val="00A66F17"/>
    <w:rsid w:val="00A7168D"/>
    <w:rsid w:val="00A72F09"/>
    <w:rsid w:val="00A73146"/>
    <w:rsid w:val="00A749DF"/>
    <w:rsid w:val="00A81F7A"/>
    <w:rsid w:val="00A82947"/>
    <w:rsid w:val="00A857F4"/>
    <w:rsid w:val="00A85C91"/>
    <w:rsid w:val="00A864C1"/>
    <w:rsid w:val="00A86F41"/>
    <w:rsid w:val="00A8777B"/>
    <w:rsid w:val="00A914E7"/>
    <w:rsid w:val="00A92473"/>
    <w:rsid w:val="00A92A00"/>
    <w:rsid w:val="00A95369"/>
    <w:rsid w:val="00A95A37"/>
    <w:rsid w:val="00A96BF7"/>
    <w:rsid w:val="00A9749D"/>
    <w:rsid w:val="00A974E3"/>
    <w:rsid w:val="00AA10F3"/>
    <w:rsid w:val="00AA1A56"/>
    <w:rsid w:val="00AA31B6"/>
    <w:rsid w:val="00AA4904"/>
    <w:rsid w:val="00AA4DAA"/>
    <w:rsid w:val="00AA54CF"/>
    <w:rsid w:val="00AA6FBD"/>
    <w:rsid w:val="00AB1DB0"/>
    <w:rsid w:val="00AB1F6E"/>
    <w:rsid w:val="00AB4CB3"/>
    <w:rsid w:val="00AB7CF0"/>
    <w:rsid w:val="00AC1186"/>
    <w:rsid w:val="00AC20AC"/>
    <w:rsid w:val="00AC2EBC"/>
    <w:rsid w:val="00AC3240"/>
    <w:rsid w:val="00AC4664"/>
    <w:rsid w:val="00AC557F"/>
    <w:rsid w:val="00AC6116"/>
    <w:rsid w:val="00AC6869"/>
    <w:rsid w:val="00AC6B65"/>
    <w:rsid w:val="00AD204E"/>
    <w:rsid w:val="00AD2D12"/>
    <w:rsid w:val="00AD342B"/>
    <w:rsid w:val="00AD58F0"/>
    <w:rsid w:val="00AD613B"/>
    <w:rsid w:val="00AD68BD"/>
    <w:rsid w:val="00AD6B28"/>
    <w:rsid w:val="00AD71D4"/>
    <w:rsid w:val="00AE3112"/>
    <w:rsid w:val="00AE31C8"/>
    <w:rsid w:val="00AE3332"/>
    <w:rsid w:val="00AE59B8"/>
    <w:rsid w:val="00AE5EAF"/>
    <w:rsid w:val="00AE7505"/>
    <w:rsid w:val="00AE78BD"/>
    <w:rsid w:val="00AF0876"/>
    <w:rsid w:val="00AF131D"/>
    <w:rsid w:val="00AF4A18"/>
    <w:rsid w:val="00AF5148"/>
    <w:rsid w:val="00AF5595"/>
    <w:rsid w:val="00AF7396"/>
    <w:rsid w:val="00AF76D0"/>
    <w:rsid w:val="00B016DF"/>
    <w:rsid w:val="00B01809"/>
    <w:rsid w:val="00B02E22"/>
    <w:rsid w:val="00B03052"/>
    <w:rsid w:val="00B04640"/>
    <w:rsid w:val="00B04F97"/>
    <w:rsid w:val="00B066A4"/>
    <w:rsid w:val="00B071E6"/>
    <w:rsid w:val="00B10896"/>
    <w:rsid w:val="00B118FE"/>
    <w:rsid w:val="00B1238A"/>
    <w:rsid w:val="00B12758"/>
    <w:rsid w:val="00B1338E"/>
    <w:rsid w:val="00B13B67"/>
    <w:rsid w:val="00B16241"/>
    <w:rsid w:val="00B168EF"/>
    <w:rsid w:val="00B20246"/>
    <w:rsid w:val="00B2126F"/>
    <w:rsid w:val="00B228A5"/>
    <w:rsid w:val="00B22A26"/>
    <w:rsid w:val="00B22DEE"/>
    <w:rsid w:val="00B23224"/>
    <w:rsid w:val="00B23CEF"/>
    <w:rsid w:val="00B243BC"/>
    <w:rsid w:val="00B24BBE"/>
    <w:rsid w:val="00B24CF2"/>
    <w:rsid w:val="00B26362"/>
    <w:rsid w:val="00B269FB"/>
    <w:rsid w:val="00B26CDB"/>
    <w:rsid w:val="00B3005A"/>
    <w:rsid w:val="00B3096D"/>
    <w:rsid w:val="00B311FF"/>
    <w:rsid w:val="00B317EF"/>
    <w:rsid w:val="00B32C88"/>
    <w:rsid w:val="00B34F0C"/>
    <w:rsid w:val="00B351B9"/>
    <w:rsid w:val="00B35C27"/>
    <w:rsid w:val="00B408C6"/>
    <w:rsid w:val="00B408FE"/>
    <w:rsid w:val="00B417B5"/>
    <w:rsid w:val="00B42012"/>
    <w:rsid w:val="00B43712"/>
    <w:rsid w:val="00B43753"/>
    <w:rsid w:val="00B45553"/>
    <w:rsid w:val="00B4580E"/>
    <w:rsid w:val="00B46058"/>
    <w:rsid w:val="00B46F6F"/>
    <w:rsid w:val="00B47E23"/>
    <w:rsid w:val="00B50B9B"/>
    <w:rsid w:val="00B528EC"/>
    <w:rsid w:val="00B54B57"/>
    <w:rsid w:val="00B5546E"/>
    <w:rsid w:val="00B55C7D"/>
    <w:rsid w:val="00B607BF"/>
    <w:rsid w:val="00B60845"/>
    <w:rsid w:val="00B60AC8"/>
    <w:rsid w:val="00B61F02"/>
    <w:rsid w:val="00B63D8F"/>
    <w:rsid w:val="00B64726"/>
    <w:rsid w:val="00B66813"/>
    <w:rsid w:val="00B7171E"/>
    <w:rsid w:val="00B725E6"/>
    <w:rsid w:val="00B7407B"/>
    <w:rsid w:val="00B7494A"/>
    <w:rsid w:val="00B760DB"/>
    <w:rsid w:val="00B77BCC"/>
    <w:rsid w:val="00B80819"/>
    <w:rsid w:val="00B80F75"/>
    <w:rsid w:val="00B821CC"/>
    <w:rsid w:val="00B8227B"/>
    <w:rsid w:val="00B864EC"/>
    <w:rsid w:val="00B8719F"/>
    <w:rsid w:val="00B87CAE"/>
    <w:rsid w:val="00B90D23"/>
    <w:rsid w:val="00B91658"/>
    <w:rsid w:val="00B9178E"/>
    <w:rsid w:val="00B9370B"/>
    <w:rsid w:val="00B9372C"/>
    <w:rsid w:val="00B94CDD"/>
    <w:rsid w:val="00B95B4D"/>
    <w:rsid w:val="00B95D13"/>
    <w:rsid w:val="00BA08A6"/>
    <w:rsid w:val="00BA0BAA"/>
    <w:rsid w:val="00BA1A5C"/>
    <w:rsid w:val="00BA21E9"/>
    <w:rsid w:val="00BA2567"/>
    <w:rsid w:val="00BA2783"/>
    <w:rsid w:val="00BA4F3E"/>
    <w:rsid w:val="00BB0E20"/>
    <w:rsid w:val="00BB2872"/>
    <w:rsid w:val="00BB2BC0"/>
    <w:rsid w:val="00BB2CCD"/>
    <w:rsid w:val="00BB364B"/>
    <w:rsid w:val="00BB6A3F"/>
    <w:rsid w:val="00BB6EAD"/>
    <w:rsid w:val="00BB7651"/>
    <w:rsid w:val="00BC0E7A"/>
    <w:rsid w:val="00BC1910"/>
    <w:rsid w:val="00BC25B6"/>
    <w:rsid w:val="00BC2EDF"/>
    <w:rsid w:val="00BC31FD"/>
    <w:rsid w:val="00BC368E"/>
    <w:rsid w:val="00BC392A"/>
    <w:rsid w:val="00BC59AE"/>
    <w:rsid w:val="00BC59B9"/>
    <w:rsid w:val="00BC5B81"/>
    <w:rsid w:val="00BC79AB"/>
    <w:rsid w:val="00BC7B99"/>
    <w:rsid w:val="00BD0AB8"/>
    <w:rsid w:val="00BD1F44"/>
    <w:rsid w:val="00BD2114"/>
    <w:rsid w:val="00BD2D7A"/>
    <w:rsid w:val="00BD3C45"/>
    <w:rsid w:val="00BD5846"/>
    <w:rsid w:val="00BD6239"/>
    <w:rsid w:val="00BD624F"/>
    <w:rsid w:val="00BD6F59"/>
    <w:rsid w:val="00BE0DE0"/>
    <w:rsid w:val="00BE223E"/>
    <w:rsid w:val="00BE3F8F"/>
    <w:rsid w:val="00BE4000"/>
    <w:rsid w:val="00BE4E27"/>
    <w:rsid w:val="00BE7E15"/>
    <w:rsid w:val="00BF12D5"/>
    <w:rsid w:val="00BF1A09"/>
    <w:rsid w:val="00BF5D78"/>
    <w:rsid w:val="00BF5F0F"/>
    <w:rsid w:val="00BF665F"/>
    <w:rsid w:val="00BF678E"/>
    <w:rsid w:val="00BF67B8"/>
    <w:rsid w:val="00BF699F"/>
    <w:rsid w:val="00BF7E1F"/>
    <w:rsid w:val="00C0099D"/>
    <w:rsid w:val="00C00A2C"/>
    <w:rsid w:val="00C02BE3"/>
    <w:rsid w:val="00C037FF"/>
    <w:rsid w:val="00C03B1C"/>
    <w:rsid w:val="00C03D38"/>
    <w:rsid w:val="00C03FBF"/>
    <w:rsid w:val="00C044B8"/>
    <w:rsid w:val="00C07723"/>
    <w:rsid w:val="00C07EE7"/>
    <w:rsid w:val="00C102DF"/>
    <w:rsid w:val="00C10CC0"/>
    <w:rsid w:val="00C10E62"/>
    <w:rsid w:val="00C116D4"/>
    <w:rsid w:val="00C1239E"/>
    <w:rsid w:val="00C1289F"/>
    <w:rsid w:val="00C12A31"/>
    <w:rsid w:val="00C12A6F"/>
    <w:rsid w:val="00C12D7B"/>
    <w:rsid w:val="00C151F8"/>
    <w:rsid w:val="00C16463"/>
    <w:rsid w:val="00C16D2A"/>
    <w:rsid w:val="00C17383"/>
    <w:rsid w:val="00C17F82"/>
    <w:rsid w:val="00C20BC0"/>
    <w:rsid w:val="00C22A0B"/>
    <w:rsid w:val="00C230D6"/>
    <w:rsid w:val="00C2542D"/>
    <w:rsid w:val="00C261D9"/>
    <w:rsid w:val="00C27041"/>
    <w:rsid w:val="00C27FA5"/>
    <w:rsid w:val="00C30497"/>
    <w:rsid w:val="00C305EF"/>
    <w:rsid w:val="00C31414"/>
    <w:rsid w:val="00C33619"/>
    <w:rsid w:val="00C347D3"/>
    <w:rsid w:val="00C35AB9"/>
    <w:rsid w:val="00C44F40"/>
    <w:rsid w:val="00C45F4A"/>
    <w:rsid w:val="00C51A28"/>
    <w:rsid w:val="00C54768"/>
    <w:rsid w:val="00C54B0B"/>
    <w:rsid w:val="00C54C0A"/>
    <w:rsid w:val="00C55E66"/>
    <w:rsid w:val="00C57A68"/>
    <w:rsid w:val="00C57B59"/>
    <w:rsid w:val="00C6058F"/>
    <w:rsid w:val="00C617E8"/>
    <w:rsid w:val="00C62096"/>
    <w:rsid w:val="00C62C5E"/>
    <w:rsid w:val="00C64D6B"/>
    <w:rsid w:val="00C66732"/>
    <w:rsid w:val="00C67228"/>
    <w:rsid w:val="00C67860"/>
    <w:rsid w:val="00C67977"/>
    <w:rsid w:val="00C67BCC"/>
    <w:rsid w:val="00C67C0F"/>
    <w:rsid w:val="00C7374A"/>
    <w:rsid w:val="00C74186"/>
    <w:rsid w:val="00C759C9"/>
    <w:rsid w:val="00C80EB6"/>
    <w:rsid w:val="00C817F5"/>
    <w:rsid w:val="00C818D8"/>
    <w:rsid w:val="00C83BA2"/>
    <w:rsid w:val="00C84724"/>
    <w:rsid w:val="00C847D2"/>
    <w:rsid w:val="00C84D28"/>
    <w:rsid w:val="00C87567"/>
    <w:rsid w:val="00C90C30"/>
    <w:rsid w:val="00C91741"/>
    <w:rsid w:val="00C932F2"/>
    <w:rsid w:val="00C9404E"/>
    <w:rsid w:val="00C9687F"/>
    <w:rsid w:val="00CA03EF"/>
    <w:rsid w:val="00CA0435"/>
    <w:rsid w:val="00CA0CC7"/>
    <w:rsid w:val="00CA1D3B"/>
    <w:rsid w:val="00CA1E2A"/>
    <w:rsid w:val="00CA2CDC"/>
    <w:rsid w:val="00CA3190"/>
    <w:rsid w:val="00CA404A"/>
    <w:rsid w:val="00CA5515"/>
    <w:rsid w:val="00CA63BB"/>
    <w:rsid w:val="00CA6C68"/>
    <w:rsid w:val="00CA6C9E"/>
    <w:rsid w:val="00CA75F9"/>
    <w:rsid w:val="00CA7EE2"/>
    <w:rsid w:val="00CB04F6"/>
    <w:rsid w:val="00CB09A6"/>
    <w:rsid w:val="00CB10B2"/>
    <w:rsid w:val="00CB12D6"/>
    <w:rsid w:val="00CB13B4"/>
    <w:rsid w:val="00CB2417"/>
    <w:rsid w:val="00CB3DA1"/>
    <w:rsid w:val="00CB439F"/>
    <w:rsid w:val="00CB4EC7"/>
    <w:rsid w:val="00CB5E11"/>
    <w:rsid w:val="00CB6AA8"/>
    <w:rsid w:val="00CB7B4C"/>
    <w:rsid w:val="00CB7D9A"/>
    <w:rsid w:val="00CC0456"/>
    <w:rsid w:val="00CC0831"/>
    <w:rsid w:val="00CC179A"/>
    <w:rsid w:val="00CC3655"/>
    <w:rsid w:val="00CC3E45"/>
    <w:rsid w:val="00CC74AE"/>
    <w:rsid w:val="00CC77AC"/>
    <w:rsid w:val="00CD0627"/>
    <w:rsid w:val="00CD217A"/>
    <w:rsid w:val="00CD385E"/>
    <w:rsid w:val="00CD41F4"/>
    <w:rsid w:val="00CD4D45"/>
    <w:rsid w:val="00CD5A42"/>
    <w:rsid w:val="00CD6803"/>
    <w:rsid w:val="00CD69AC"/>
    <w:rsid w:val="00CD74D7"/>
    <w:rsid w:val="00CE0DC4"/>
    <w:rsid w:val="00CE278D"/>
    <w:rsid w:val="00CE41A3"/>
    <w:rsid w:val="00CE4F02"/>
    <w:rsid w:val="00CE58E9"/>
    <w:rsid w:val="00CE6BDC"/>
    <w:rsid w:val="00CF0292"/>
    <w:rsid w:val="00CF0DA0"/>
    <w:rsid w:val="00CF3F87"/>
    <w:rsid w:val="00CF52BF"/>
    <w:rsid w:val="00CF55FA"/>
    <w:rsid w:val="00CF576E"/>
    <w:rsid w:val="00CF7F1D"/>
    <w:rsid w:val="00D00307"/>
    <w:rsid w:val="00D00343"/>
    <w:rsid w:val="00D02F45"/>
    <w:rsid w:val="00D03ABD"/>
    <w:rsid w:val="00D04B3F"/>
    <w:rsid w:val="00D04B5E"/>
    <w:rsid w:val="00D05132"/>
    <w:rsid w:val="00D0546E"/>
    <w:rsid w:val="00D0612A"/>
    <w:rsid w:val="00D06F5E"/>
    <w:rsid w:val="00D11C3D"/>
    <w:rsid w:val="00D11F70"/>
    <w:rsid w:val="00D128FD"/>
    <w:rsid w:val="00D132E8"/>
    <w:rsid w:val="00D135E1"/>
    <w:rsid w:val="00D1410E"/>
    <w:rsid w:val="00D1577B"/>
    <w:rsid w:val="00D157E0"/>
    <w:rsid w:val="00D16739"/>
    <w:rsid w:val="00D16C86"/>
    <w:rsid w:val="00D1766A"/>
    <w:rsid w:val="00D20B1A"/>
    <w:rsid w:val="00D20D1D"/>
    <w:rsid w:val="00D21807"/>
    <w:rsid w:val="00D2226C"/>
    <w:rsid w:val="00D25F16"/>
    <w:rsid w:val="00D26F9D"/>
    <w:rsid w:val="00D278D4"/>
    <w:rsid w:val="00D3251D"/>
    <w:rsid w:val="00D33446"/>
    <w:rsid w:val="00D34329"/>
    <w:rsid w:val="00D34A9C"/>
    <w:rsid w:val="00D3520C"/>
    <w:rsid w:val="00D35C3E"/>
    <w:rsid w:val="00D36FF6"/>
    <w:rsid w:val="00D37A5C"/>
    <w:rsid w:val="00D401F5"/>
    <w:rsid w:val="00D416EC"/>
    <w:rsid w:val="00D419B7"/>
    <w:rsid w:val="00D41EFF"/>
    <w:rsid w:val="00D43B14"/>
    <w:rsid w:val="00D44479"/>
    <w:rsid w:val="00D44802"/>
    <w:rsid w:val="00D44BBB"/>
    <w:rsid w:val="00D47797"/>
    <w:rsid w:val="00D526EE"/>
    <w:rsid w:val="00D52D5D"/>
    <w:rsid w:val="00D530C7"/>
    <w:rsid w:val="00D53E72"/>
    <w:rsid w:val="00D54D82"/>
    <w:rsid w:val="00D56303"/>
    <w:rsid w:val="00D573F6"/>
    <w:rsid w:val="00D6015C"/>
    <w:rsid w:val="00D61EFE"/>
    <w:rsid w:val="00D6298E"/>
    <w:rsid w:val="00D630A8"/>
    <w:rsid w:val="00D641F8"/>
    <w:rsid w:val="00D64284"/>
    <w:rsid w:val="00D6432D"/>
    <w:rsid w:val="00D64F44"/>
    <w:rsid w:val="00D679CB"/>
    <w:rsid w:val="00D679D9"/>
    <w:rsid w:val="00D70C18"/>
    <w:rsid w:val="00D7188D"/>
    <w:rsid w:val="00D725A0"/>
    <w:rsid w:val="00D739BD"/>
    <w:rsid w:val="00D75D8D"/>
    <w:rsid w:val="00D76D8A"/>
    <w:rsid w:val="00D76ED1"/>
    <w:rsid w:val="00D77738"/>
    <w:rsid w:val="00D779DD"/>
    <w:rsid w:val="00D80722"/>
    <w:rsid w:val="00D80945"/>
    <w:rsid w:val="00D81338"/>
    <w:rsid w:val="00D816A6"/>
    <w:rsid w:val="00D835AF"/>
    <w:rsid w:val="00D86428"/>
    <w:rsid w:val="00D86E24"/>
    <w:rsid w:val="00D9035F"/>
    <w:rsid w:val="00D90558"/>
    <w:rsid w:val="00D90579"/>
    <w:rsid w:val="00D9060E"/>
    <w:rsid w:val="00D922BE"/>
    <w:rsid w:val="00D95142"/>
    <w:rsid w:val="00D95BBC"/>
    <w:rsid w:val="00D95BCB"/>
    <w:rsid w:val="00D96E5A"/>
    <w:rsid w:val="00D97644"/>
    <w:rsid w:val="00DA1B51"/>
    <w:rsid w:val="00DA50F0"/>
    <w:rsid w:val="00DA604A"/>
    <w:rsid w:val="00DA64F8"/>
    <w:rsid w:val="00DA66A0"/>
    <w:rsid w:val="00DA727C"/>
    <w:rsid w:val="00DA7A2B"/>
    <w:rsid w:val="00DA7F53"/>
    <w:rsid w:val="00DB1F55"/>
    <w:rsid w:val="00DB290F"/>
    <w:rsid w:val="00DB30A8"/>
    <w:rsid w:val="00DB3C98"/>
    <w:rsid w:val="00DB6766"/>
    <w:rsid w:val="00DC0AB7"/>
    <w:rsid w:val="00DC12F0"/>
    <w:rsid w:val="00DC17A2"/>
    <w:rsid w:val="00DC29A5"/>
    <w:rsid w:val="00DC2A4B"/>
    <w:rsid w:val="00DC4FCC"/>
    <w:rsid w:val="00DC5980"/>
    <w:rsid w:val="00DC6499"/>
    <w:rsid w:val="00DC7FBD"/>
    <w:rsid w:val="00DC7FDF"/>
    <w:rsid w:val="00DD0132"/>
    <w:rsid w:val="00DD11E8"/>
    <w:rsid w:val="00DD170F"/>
    <w:rsid w:val="00DD247C"/>
    <w:rsid w:val="00DD2ACE"/>
    <w:rsid w:val="00DD324D"/>
    <w:rsid w:val="00DD4329"/>
    <w:rsid w:val="00DD450D"/>
    <w:rsid w:val="00DD523E"/>
    <w:rsid w:val="00DD54FD"/>
    <w:rsid w:val="00DD75A3"/>
    <w:rsid w:val="00DD765D"/>
    <w:rsid w:val="00DE039F"/>
    <w:rsid w:val="00DE22C5"/>
    <w:rsid w:val="00DE7B5F"/>
    <w:rsid w:val="00DF0F1F"/>
    <w:rsid w:val="00DF2357"/>
    <w:rsid w:val="00DF2A84"/>
    <w:rsid w:val="00DF2FE0"/>
    <w:rsid w:val="00DF41F1"/>
    <w:rsid w:val="00DF4D6C"/>
    <w:rsid w:val="00DF638D"/>
    <w:rsid w:val="00DF6F6A"/>
    <w:rsid w:val="00E01DE8"/>
    <w:rsid w:val="00E03D68"/>
    <w:rsid w:val="00E04968"/>
    <w:rsid w:val="00E051CE"/>
    <w:rsid w:val="00E05D99"/>
    <w:rsid w:val="00E07D56"/>
    <w:rsid w:val="00E114D0"/>
    <w:rsid w:val="00E118E8"/>
    <w:rsid w:val="00E11920"/>
    <w:rsid w:val="00E1300F"/>
    <w:rsid w:val="00E13FE7"/>
    <w:rsid w:val="00E1461F"/>
    <w:rsid w:val="00E155BD"/>
    <w:rsid w:val="00E15B0E"/>
    <w:rsid w:val="00E15FDE"/>
    <w:rsid w:val="00E212B8"/>
    <w:rsid w:val="00E218DE"/>
    <w:rsid w:val="00E22741"/>
    <w:rsid w:val="00E22B76"/>
    <w:rsid w:val="00E23107"/>
    <w:rsid w:val="00E241E3"/>
    <w:rsid w:val="00E25663"/>
    <w:rsid w:val="00E27093"/>
    <w:rsid w:val="00E279CE"/>
    <w:rsid w:val="00E30A8C"/>
    <w:rsid w:val="00E3128F"/>
    <w:rsid w:val="00E31AD0"/>
    <w:rsid w:val="00E31D71"/>
    <w:rsid w:val="00E32F7F"/>
    <w:rsid w:val="00E33BAD"/>
    <w:rsid w:val="00E34690"/>
    <w:rsid w:val="00E35827"/>
    <w:rsid w:val="00E362DC"/>
    <w:rsid w:val="00E3675C"/>
    <w:rsid w:val="00E370E6"/>
    <w:rsid w:val="00E375EE"/>
    <w:rsid w:val="00E37E34"/>
    <w:rsid w:val="00E42CCB"/>
    <w:rsid w:val="00E44005"/>
    <w:rsid w:val="00E440BA"/>
    <w:rsid w:val="00E44AF7"/>
    <w:rsid w:val="00E4636A"/>
    <w:rsid w:val="00E528BD"/>
    <w:rsid w:val="00E5522B"/>
    <w:rsid w:val="00E55306"/>
    <w:rsid w:val="00E55B7C"/>
    <w:rsid w:val="00E60435"/>
    <w:rsid w:val="00E6249A"/>
    <w:rsid w:val="00E63186"/>
    <w:rsid w:val="00E63B14"/>
    <w:rsid w:val="00E65806"/>
    <w:rsid w:val="00E662F6"/>
    <w:rsid w:val="00E66D79"/>
    <w:rsid w:val="00E67C78"/>
    <w:rsid w:val="00E70E70"/>
    <w:rsid w:val="00E72B4F"/>
    <w:rsid w:val="00E74213"/>
    <w:rsid w:val="00E752F2"/>
    <w:rsid w:val="00E7533B"/>
    <w:rsid w:val="00E75A40"/>
    <w:rsid w:val="00E75B2B"/>
    <w:rsid w:val="00E763C9"/>
    <w:rsid w:val="00E779F6"/>
    <w:rsid w:val="00E8082D"/>
    <w:rsid w:val="00E813DA"/>
    <w:rsid w:val="00E814D8"/>
    <w:rsid w:val="00E8187B"/>
    <w:rsid w:val="00E82D6A"/>
    <w:rsid w:val="00E84E23"/>
    <w:rsid w:val="00E84EF3"/>
    <w:rsid w:val="00E876C2"/>
    <w:rsid w:val="00E90805"/>
    <w:rsid w:val="00E95734"/>
    <w:rsid w:val="00E96EE1"/>
    <w:rsid w:val="00E97CA7"/>
    <w:rsid w:val="00E97E78"/>
    <w:rsid w:val="00EA1148"/>
    <w:rsid w:val="00EA274E"/>
    <w:rsid w:val="00EA5D24"/>
    <w:rsid w:val="00EA6E29"/>
    <w:rsid w:val="00EB0306"/>
    <w:rsid w:val="00EB0EFA"/>
    <w:rsid w:val="00EB4C8E"/>
    <w:rsid w:val="00EB4E7E"/>
    <w:rsid w:val="00EB51DF"/>
    <w:rsid w:val="00EB52C7"/>
    <w:rsid w:val="00EB6582"/>
    <w:rsid w:val="00EB711F"/>
    <w:rsid w:val="00EB7642"/>
    <w:rsid w:val="00EC001B"/>
    <w:rsid w:val="00EC0D03"/>
    <w:rsid w:val="00EC133B"/>
    <w:rsid w:val="00EC2775"/>
    <w:rsid w:val="00EC30A4"/>
    <w:rsid w:val="00EC34D0"/>
    <w:rsid w:val="00EC358B"/>
    <w:rsid w:val="00EC3E9F"/>
    <w:rsid w:val="00EC4247"/>
    <w:rsid w:val="00EC59A2"/>
    <w:rsid w:val="00EC666B"/>
    <w:rsid w:val="00EC74C3"/>
    <w:rsid w:val="00ED1DF5"/>
    <w:rsid w:val="00ED2B8F"/>
    <w:rsid w:val="00ED3D8E"/>
    <w:rsid w:val="00ED438C"/>
    <w:rsid w:val="00ED63AD"/>
    <w:rsid w:val="00ED65C7"/>
    <w:rsid w:val="00ED73D5"/>
    <w:rsid w:val="00EE033D"/>
    <w:rsid w:val="00EE1D4C"/>
    <w:rsid w:val="00EE22B4"/>
    <w:rsid w:val="00EE424E"/>
    <w:rsid w:val="00EE46AB"/>
    <w:rsid w:val="00EE4FAA"/>
    <w:rsid w:val="00EE5D01"/>
    <w:rsid w:val="00EE69EB"/>
    <w:rsid w:val="00EE7468"/>
    <w:rsid w:val="00EE7553"/>
    <w:rsid w:val="00EF1284"/>
    <w:rsid w:val="00EF182B"/>
    <w:rsid w:val="00EF1919"/>
    <w:rsid w:val="00EF3AD1"/>
    <w:rsid w:val="00EF3FF5"/>
    <w:rsid w:val="00EF447F"/>
    <w:rsid w:val="00F01869"/>
    <w:rsid w:val="00F04484"/>
    <w:rsid w:val="00F04F10"/>
    <w:rsid w:val="00F10A69"/>
    <w:rsid w:val="00F112E5"/>
    <w:rsid w:val="00F12A6F"/>
    <w:rsid w:val="00F13F81"/>
    <w:rsid w:val="00F1445A"/>
    <w:rsid w:val="00F145AF"/>
    <w:rsid w:val="00F150C6"/>
    <w:rsid w:val="00F15C78"/>
    <w:rsid w:val="00F17119"/>
    <w:rsid w:val="00F20918"/>
    <w:rsid w:val="00F20A4B"/>
    <w:rsid w:val="00F21183"/>
    <w:rsid w:val="00F2248B"/>
    <w:rsid w:val="00F2396F"/>
    <w:rsid w:val="00F23F80"/>
    <w:rsid w:val="00F24953"/>
    <w:rsid w:val="00F24E8B"/>
    <w:rsid w:val="00F25A76"/>
    <w:rsid w:val="00F26BE3"/>
    <w:rsid w:val="00F2708C"/>
    <w:rsid w:val="00F271BD"/>
    <w:rsid w:val="00F30473"/>
    <w:rsid w:val="00F3133D"/>
    <w:rsid w:val="00F3274E"/>
    <w:rsid w:val="00F32A0E"/>
    <w:rsid w:val="00F32ABB"/>
    <w:rsid w:val="00F33823"/>
    <w:rsid w:val="00F339D5"/>
    <w:rsid w:val="00F33B15"/>
    <w:rsid w:val="00F35063"/>
    <w:rsid w:val="00F350D4"/>
    <w:rsid w:val="00F37FD9"/>
    <w:rsid w:val="00F40695"/>
    <w:rsid w:val="00F419B7"/>
    <w:rsid w:val="00F42771"/>
    <w:rsid w:val="00F43721"/>
    <w:rsid w:val="00F45FC8"/>
    <w:rsid w:val="00F46B35"/>
    <w:rsid w:val="00F47D6A"/>
    <w:rsid w:val="00F47DDD"/>
    <w:rsid w:val="00F504DE"/>
    <w:rsid w:val="00F50B44"/>
    <w:rsid w:val="00F534CA"/>
    <w:rsid w:val="00F53BA6"/>
    <w:rsid w:val="00F540B6"/>
    <w:rsid w:val="00F55138"/>
    <w:rsid w:val="00F57324"/>
    <w:rsid w:val="00F57BF2"/>
    <w:rsid w:val="00F60431"/>
    <w:rsid w:val="00F60B01"/>
    <w:rsid w:val="00F64A37"/>
    <w:rsid w:val="00F65AD6"/>
    <w:rsid w:val="00F667EA"/>
    <w:rsid w:val="00F6719F"/>
    <w:rsid w:val="00F70275"/>
    <w:rsid w:val="00F70661"/>
    <w:rsid w:val="00F7097B"/>
    <w:rsid w:val="00F719BE"/>
    <w:rsid w:val="00F7358A"/>
    <w:rsid w:val="00F76939"/>
    <w:rsid w:val="00F76FF5"/>
    <w:rsid w:val="00F80730"/>
    <w:rsid w:val="00F80A8E"/>
    <w:rsid w:val="00F8122D"/>
    <w:rsid w:val="00F8135A"/>
    <w:rsid w:val="00F81736"/>
    <w:rsid w:val="00F81986"/>
    <w:rsid w:val="00F81B94"/>
    <w:rsid w:val="00F84124"/>
    <w:rsid w:val="00F86E9F"/>
    <w:rsid w:val="00F902A5"/>
    <w:rsid w:val="00F921CF"/>
    <w:rsid w:val="00F926DE"/>
    <w:rsid w:val="00F95AAB"/>
    <w:rsid w:val="00F95BB1"/>
    <w:rsid w:val="00F97A7A"/>
    <w:rsid w:val="00F97CBE"/>
    <w:rsid w:val="00FA1D03"/>
    <w:rsid w:val="00FA2502"/>
    <w:rsid w:val="00FA3A14"/>
    <w:rsid w:val="00FA4055"/>
    <w:rsid w:val="00FA423A"/>
    <w:rsid w:val="00FA7A78"/>
    <w:rsid w:val="00FB154E"/>
    <w:rsid w:val="00FB166C"/>
    <w:rsid w:val="00FB3318"/>
    <w:rsid w:val="00FC0E0F"/>
    <w:rsid w:val="00FC11C5"/>
    <w:rsid w:val="00FC1300"/>
    <w:rsid w:val="00FC1CA6"/>
    <w:rsid w:val="00FC2129"/>
    <w:rsid w:val="00FC29C9"/>
    <w:rsid w:val="00FC3E38"/>
    <w:rsid w:val="00FC4168"/>
    <w:rsid w:val="00FC44A4"/>
    <w:rsid w:val="00FC5312"/>
    <w:rsid w:val="00FC56CE"/>
    <w:rsid w:val="00FC5AC9"/>
    <w:rsid w:val="00FD0261"/>
    <w:rsid w:val="00FD12B6"/>
    <w:rsid w:val="00FD1ABE"/>
    <w:rsid w:val="00FD356F"/>
    <w:rsid w:val="00FD4EC7"/>
    <w:rsid w:val="00FD5337"/>
    <w:rsid w:val="00FD5D5E"/>
    <w:rsid w:val="00FD7518"/>
    <w:rsid w:val="00FD7B65"/>
    <w:rsid w:val="00FD7E2D"/>
    <w:rsid w:val="00FD7F40"/>
    <w:rsid w:val="00FE109C"/>
    <w:rsid w:val="00FE2BE4"/>
    <w:rsid w:val="00FE2C25"/>
    <w:rsid w:val="00FE3171"/>
    <w:rsid w:val="00FE517A"/>
    <w:rsid w:val="00FE6738"/>
    <w:rsid w:val="00FF2020"/>
    <w:rsid w:val="00FF24CF"/>
    <w:rsid w:val="00FF4603"/>
    <w:rsid w:val="00FF4C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1AE485"/>
  <w15:docId w15:val="{570F99C2-14C5-2549-B74A-CBC689B63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qFormat/>
    <w:rsid w:val="006C118E"/>
    <w:pPr>
      <w:spacing w:before="120" w:line="276" w:lineRule="auto"/>
    </w:pPr>
    <w:rPr>
      <w:rFonts w:ascii="Calibri" w:eastAsia="MS Mincho" w:hAnsi="Calibri" w:cs="Arial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200" w:after="60" w:line="240" w:lineRule="auto"/>
      <w:ind w:left="709"/>
      <w:outlineLvl w:val="0"/>
    </w:pPr>
    <w:rPr>
      <w:rFonts w:ascii="Arial" w:hAnsi="Arial"/>
      <w:b/>
      <w:bCs/>
      <w:noProof/>
      <w:color w:val="FFFFFF"/>
      <w:sz w:val="32"/>
      <w:szCs w:val="34"/>
      <w:lang w:eastAsia="en-NZ"/>
    </w:rPr>
  </w:style>
  <w:style w:type="paragraph" w:styleId="Heading2">
    <w:name w:val="heading 2"/>
    <w:basedOn w:val="Normal"/>
    <w:next w:val="Normal"/>
    <w:link w:val="Heading2Char"/>
    <w:uiPriority w:val="5"/>
    <w:qFormat/>
    <w:rsid w:val="00DD324D"/>
    <w:pPr>
      <w:keepNext/>
      <w:autoSpaceDE w:val="0"/>
      <w:autoSpaceDN w:val="0"/>
      <w:adjustRightInd w:val="0"/>
      <w:spacing w:before="200" w:line="260" w:lineRule="exact"/>
      <w:outlineLvl w:val="1"/>
    </w:pPr>
    <w:rPr>
      <w:rFonts w:ascii="Arial" w:hAnsi="Arial"/>
      <w:b/>
      <w:bCs/>
      <w:color w:val="00344D"/>
      <w:spacing w:val="-3"/>
      <w:position w:val="1"/>
      <w:sz w:val="26"/>
      <w:szCs w:val="30"/>
    </w:rPr>
  </w:style>
  <w:style w:type="paragraph" w:styleId="Heading3">
    <w:name w:val="heading 3"/>
    <w:basedOn w:val="TSMtext"/>
    <w:next w:val="TSTtxt3pt"/>
    <w:link w:val="Heading3Char"/>
    <w:uiPriority w:val="6"/>
    <w:qFormat/>
    <w:rsid w:val="00E37E34"/>
    <w:pPr>
      <w:keepNext/>
      <w:outlineLvl w:val="2"/>
    </w:pPr>
    <w:rPr>
      <w:b/>
      <w:szCs w:val="17"/>
    </w:rPr>
  </w:style>
  <w:style w:type="paragraph" w:styleId="Heading4">
    <w:name w:val="heading 4"/>
    <w:basedOn w:val="Normal"/>
    <w:next w:val="TSTtxt3pt"/>
    <w:link w:val="Heading4Char"/>
    <w:semiHidden/>
    <w:rsid w:val="00C12A31"/>
    <w:pPr>
      <w:ind w:left="113"/>
      <w:outlineLvl w:val="3"/>
    </w:pPr>
    <w:rPr>
      <w:b/>
      <w:sz w:val="17"/>
      <w:szCs w:val="17"/>
    </w:rPr>
  </w:style>
  <w:style w:type="paragraph" w:styleId="Heading5">
    <w:name w:val="heading 5"/>
    <w:basedOn w:val="Normal"/>
    <w:next w:val="Normal"/>
    <w:link w:val="Heading5Char"/>
    <w:semiHidden/>
    <w:rsid w:val="008065E7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3B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SMbullets">
    <w:name w:val="TSM  bullets"/>
    <w:basedOn w:val="Normal"/>
    <w:link w:val="TSMbulletsChar"/>
    <w:semiHidden/>
    <w:rsid w:val="00CD0627"/>
    <w:pPr>
      <w:spacing w:before="60" w:after="60" w:line="240" w:lineRule="auto"/>
      <w:ind w:left="340" w:hanging="340"/>
    </w:pPr>
    <w:rPr>
      <w:rFonts w:eastAsia="Cambria" w:cs="Times New Roman"/>
      <w:szCs w:val="20"/>
      <w:shd w:val="clear" w:color="auto" w:fill="FFFFFF"/>
    </w:rPr>
  </w:style>
  <w:style w:type="paragraph" w:customStyle="1" w:styleId="TSMtext">
    <w:name w:val="TSM text"/>
    <w:basedOn w:val="Normal"/>
    <w:link w:val="TSMtextChar"/>
    <w:uiPriority w:val="1"/>
    <w:qFormat/>
    <w:rsid w:val="00CD4D45"/>
    <w:pPr>
      <w:spacing w:after="120" w:line="220" w:lineRule="atLeast"/>
    </w:pPr>
    <w:rPr>
      <w:rFonts w:ascii="Arial" w:hAnsi="Arial"/>
      <w:sz w:val="17"/>
    </w:rPr>
  </w:style>
  <w:style w:type="character" w:customStyle="1" w:styleId="TSMtextChar">
    <w:name w:val="TSM text Char"/>
    <w:link w:val="TSMtext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customStyle="1" w:styleId="TSMtextbullets">
    <w:name w:val="TSM text bullets"/>
    <w:basedOn w:val="TSTtxt3pt"/>
    <w:link w:val="TSMtextbulletsChar"/>
    <w:uiPriority w:val="2"/>
    <w:qFormat/>
    <w:rsid w:val="00D36FF6"/>
    <w:pPr>
      <w:numPr>
        <w:numId w:val="2"/>
      </w:numPr>
      <w:spacing w:before="0" w:after="120"/>
    </w:pPr>
  </w:style>
  <w:style w:type="character" w:customStyle="1" w:styleId="TSMtextbulletsChar">
    <w:name w:val="TSM text bullets Char"/>
    <w:link w:val="TSMtextbullets"/>
    <w:uiPriority w:val="2"/>
    <w:rsid w:val="00D2226C"/>
    <w:rPr>
      <w:rFonts w:ascii="Arial" w:eastAsia="MS Mincho" w:hAnsi="Arial" w:cs="Arial"/>
      <w:sz w:val="17"/>
      <w:szCs w:val="18"/>
      <w:lang w:eastAsia="en-US"/>
    </w:rPr>
  </w:style>
  <w:style w:type="paragraph" w:styleId="Header">
    <w:name w:val="header"/>
    <w:basedOn w:val="Normal"/>
    <w:link w:val="HeaderChar"/>
    <w:semiHidden/>
    <w:rsid w:val="0068358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7F7AF2"/>
    <w:rPr>
      <w:rFonts w:ascii="Arial" w:eastAsia="MS Mincho" w:hAnsi="Arial" w:cs="Arial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9763D5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link w:val="Footer"/>
    <w:uiPriority w:val="99"/>
    <w:rsid w:val="009763D5"/>
    <w:rPr>
      <w:rFonts w:ascii="Arial" w:eastAsia="MS Mincho" w:hAnsi="Arial" w:cs="Arial"/>
      <w:sz w:val="18"/>
      <w:szCs w:val="18"/>
      <w:lang w:eastAsia="en-US"/>
    </w:rPr>
  </w:style>
  <w:style w:type="character" w:styleId="Hyperlink">
    <w:name w:val="Hyperlink"/>
    <w:uiPriority w:val="99"/>
    <w:rsid w:val="003134CE"/>
    <w:rPr>
      <w:rFonts w:ascii="Arial" w:hAnsi="Arial"/>
      <w:sz w:val="17"/>
      <w:u w:val="single"/>
    </w:rPr>
  </w:style>
  <w:style w:type="character" w:styleId="FollowedHyperlink">
    <w:name w:val="FollowedHyperlink"/>
    <w:semiHidden/>
    <w:rsid w:val="00A46DF9"/>
    <w:rPr>
      <w:color w:val="800080"/>
      <w:u w:val="single"/>
    </w:rPr>
  </w:style>
  <w:style w:type="character" w:customStyle="1" w:styleId="TSMbulletsChar">
    <w:name w:val="TSM  bullets Char"/>
    <w:link w:val="TSMbullets"/>
    <w:semiHidden/>
    <w:rsid w:val="00ED438C"/>
    <w:rPr>
      <w:rFonts w:ascii="Calibri" w:hAnsi="Calibri"/>
      <w:sz w:val="18"/>
      <w:lang w:eastAsia="en-US"/>
    </w:rPr>
  </w:style>
  <w:style w:type="paragraph" w:customStyle="1" w:styleId="TSMoverview">
    <w:name w:val="TSM overview"/>
    <w:basedOn w:val="TSMtext"/>
    <w:link w:val="TSMoverviewChar"/>
    <w:semiHidden/>
    <w:rsid w:val="00CF576E"/>
    <w:rPr>
      <w:rFonts w:eastAsia="Calibri"/>
      <w:sz w:val="20"/>
    </w:rPr>
  </w:style>
  <w:style w:type="character" w:customStyle="1" w:styleId="TSMoverviewChar">
    <w:name w:val="TSM overview Char"/>
    <w:link w:val="TSMoverview"/>
    <w:semiHidden/>
    <w:rsid w:val="005700AA"/>
    <w:rPr>
      <w:rFonts w:ascii="Calibri" w:eastAsia="Calibri" w:hAnsi="Calibri" w:cs="Arial"/>
      <w:szCs w:val="18"/>
      <w:lang w:eastAsia="en-US"/>
    </w:rPr>
  </w:style>
  <w:style w:type="paragraph" w:styleId="Title">
    <w:name w:val="Title"/>
    <w:basedOn w:val="Normal"/>
    <w:next w:val="Normal"/>
    <w:link w:val="TitleChar"/>
    <w:semiHidden/>
    <w:rsid w:val="00AA54CF"/>
    <w:pPr>
      <w:tabs>
        <w:tab w:val="left" w:pos="279"/>
      </w:tabs>
      <w:ind w:left="170"/>
    </w:pPr>
    <w:rPr>
      <w:b/>
      <w:color w:val="FFFFFF"/>
      <w:sz w:val="40"/>
      <w:szCs w:val="40"/>
    </w:rPr>
  </w:style>
  <w:style w:type="character" w:customStyle="1" w:styleId="TitleChar">
    <w:name w:val="Title Char"/>
    <w:link w:val="Title"/>
    <w:semiHidden/>
    <w:rsid w:val="005700AA"/>
    <w:rPr>
      <w:rFonts w:ascii="Calibri" w:eastAsia="MS Mincho" w:hAnsi="Calibri" w:cs="Arial"/>
      <w:b/>
      <w:color w:val="FFFFFF"/>
      <w:sz w:val="40"/>
      <w:szCs w:val="40"/>
      <w:lang w:eastAsia="en-US"/>
    </w:rPr>
  </w:style>
  <w:style w:type="paragraph" w:customStyle="1" w:styleId="Byline">
    <w:name w:val="Byline"/>
    <w:basedOn w:val="Normal"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0" w:line="210" w:lineRule="exact"/>
      <w:ind w:left="709"/>
    </w:pPr>
    <w:rPr>
      <w:rFonts w:ascii="Arial" w:hAnsi="Arial"/>
      <w:b/>
      <w:bCs/>
      <w:color w:val="FFFFFF"/>
      <w:szCs w:val="17"/>
    </w:rPr>
  </w:style>
  <w:style w:type="character" w:customStyle="1" w:styleId="Heading1Char">
    <w:name w:val="Heading 1 Char"/>
    <w:link w:val="Heading1"/>
    <w:uiPriority w:val="4"/>
    <w:rsid w:val="00D2226C"/>
    <w:rPr>
      <w:rFonts w:ascii="Arial" w:eastAsia="MS Mincho" w:hAnsi="Arial" w:cs="Arial"/>
      <w:b/>
      <w:bCs/>
      <w:noProof/>
      <w:color w:val="FFFFFF"/>
      <w:sz w:val="32"/>
      <w:szCs w:val="34"/>
    </w:rPr>
  </w:style>
  <w:style w:type="character" w:customStyle="1" w:styleId="Heading2Char">
    <w:name w:val="Heading 2 Char"/>
    <w:link w:val="Heading2"/>
    <w:uiPriority w:val="5"/>
    <w:rsid w:val="00D2226C"/>
    <w:rPr>
      <w:rFonts w:ascii="Arial" w:eastAsia="MS Mincho" w:hAnsi="Arial" w:cs="Arial"/>
      <w:b/>
      <w:bCs/>
      <w:color w:val="00344D"/>
      <w:spacing w:val="-3"/>
      <w:position w:val="1"/>
      <w:sz w:val="26"/>
      <w:szCs w:val="30"/>
      <w:lang w:eastAsia="en-US"/>
    </w:rPr>
  </w:style>
  <w:style w:type="paragraph" w:customStyle="1" w:styleId="Heading2-Science">
    <w:name w:val="Heading 2 - Science"/>
    <w:basedOn w:val="Heading2"/>
    <w:semiHidden/>
    <w:rsid w:val="000E1C33"/>
    <w:pPr>
      <w:spacing w:after="120"/>
    </w:pPr>
    <w:rPr>
      <w:color w:val="224232"/>
    </w:rPr>
  </w:style>
  <w:style w:type="character" w:customStyle="1" w:styleId="Heading3Char">
    <w:name w:val="Heading 3 Char"/>
    <w:link w:val="Heading3"/>
    <w:uiPriority w:val="6"/>
    <w:rsid w:val="00DD523E"/>
    <w:rPr>
      <w:rFonts w:ascii="Arial" w:eastAsia="MS Mincho" w:hAnsi="Arial" w:cs="Arial"/>
      <w:b/>
      <w:sz w:val="17"/>
      <w:szCs w:val="17"/>
      <w:lang w:eastAsia="en-US"/>
    </w:rPr>
  </w:style>
  <w:style w:type="character" w:customStyle="1" w:styleId="Heading4Char">
    <w:name w:val="Heading 4 Char"/>
    <w:link w:val="Heading4"/>
    <w:semiHidden/>
    <w:rsid w:val="005700AA"/>
    <w:rPr>
      <w:rFonts w:ascii="Calibri" w:eastAsia="MS Mincho" w:hAnsi="Calibri" w:cs="Arial"/>
      <w:b/>
      <w:sz w:val="17"/>
      <w:szCs w:val="17"/>
      <w:lang w:eastAsia="en-US"/>
    </w:rPr>
  </w:style>
  <w:style w:type="paragraph" w:customStyle="1" w:styleId="Heading2English">
    <w:name w:val="Heading 2 English"/>
    <w:basedOn w:val="Heading2"/>
    <w:semiHidden/>
    <w:rsid w:val="00797AB0"/>
    <w:pPr>
      <w:spacing w:line="360" w:lineRule="auto"/>
    </w:pPr>
    <w:rPr>
      <w:noProof/>
      <w:color w:val="662C88"/>
    </w:rPr>
  </w:style>
  <w:style w:type="paragraph" w:customStyle="1" w:styleId="Heading2-Technology">
    <w:name w:val="Heading 2 - Technology"/>
    <w:basedOn w:val="Heading2"/>
    <w:semiHidden/>
    <w:rsid w:val="000E1C33"/>
    <w:pPr>
      <w:spacing w:line="360" w:lineRule="auto"/>
    </w:pPr>
    <w:rPr>
      <w:color w:val="8A4E3B"/>
    </w:rPr>
  </w:style>
  <w:style w:type="paragraph" w:styleId="BalloonText">
    <w:name w:val="Balloon Text"/>
    <w:basedOn w:val="Normal"/>
    <w:link w:val="BalloonTextChar"/>
    <w:semiHidden/>
    <w:rsid w:val="00BC7B9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700AA"/>
    <w:rPr>
      <w:rFonts w:ascii="Tahoma" w:eastAsia="MS Mincho" w:hAnsi="Tahoma" w:cs="Tahoma"/>
      <w:sz w:val="16"/>
      <w:szCs w:val="16"/>
      <w:lang w:eastAsia="en-US"/>
    </w:rPr>
  </w:style>
  <w:style w:type="character" w:customStyle="1" w:styleId="Heading5Char">
    <w:name w:val="Heading 5 Char"/>
    <w:link w:val="Heading5"/>
    <w:semiHidden/>
    <w:rsid w:val="007F7AF2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customStyle="1" w:styleId="HEADING2-BLUE">
    <w:name w:val="HEADING 2 - BLUE"/>
    <w:basedOn w:val="Heading2English"/>
    <w:semiHidden/>
    <w:rsid w:val="00056A88"/>
    <w:rPr>
      <w:color w:val="293B88"/>
    </w:rPr>
  </w:style>
  <w:style w:type="paragraph" w:styleId="CommentText">
    <w:name w:val="annotation text"/>
    <w:basedOn w:val="Normal"/>
    <w:link w:val="CommentTextChar"/>
    <w:uiPriority w:val="99"/>
    <w:unhideWhenUsed/>
    <w:rsid w:val="00C17383"/>
    <w:pPr>
      <w:spacing w:before="80" w:after="80" w:line="240" w:lineRule="auto"/>
    </w:pPr>
    <w:rPr>
      <w:rFonts w:eastAsia="Cambria" w:cs="Times New Roman"/>
      <w:sz w:val="20"/>
      <w:szCs w:val="20"/>
      <w:lang w:eastAsia="en-NZ"/>
    </w:rPr>
  </w:style>
  <w:style w:type="character" w:customStyle="1" w:styleId="CommentTextChar">
    <w:name w:val="Comment Text Char"/>
    <w:link w:val="CommentText"/>
    <w:uiPriority w:val="99"/>
    <w:rsid w:val="00DF0F1F"/>
    <w:rPr>
      <w:rFonts w:ascii="Calibri" w:hAnsi="Calibri"/>
    </w:rPr>
  </w:style>
  <w:style w:type="paragraph" w:customStyle="1" w:styleId="TSMsubbullets">
    <w:name w:val="TSM subbullets"/>
    <w:basedOn w:val="Normal"/>
    <w:next w:val="TSMtext"/>
    <w:semiHidden/>
    <w:rsid w:val="00C87567"/>
    <w:pPr>
      <w:numPr>
        <w:ilvl w:val="1"/>
        <w:numId w:val="1"/>
      </w:numPr>
      <w:spacing w:before="0" w:after="60"/>
      <w:ind w:left="681" w:hanging="284"/>
    </w:pPr>
    <w:rPr>
      <w:rFonts w:eastAsia="Cambria" w:cs="Times New Roman"/>
      <w:i/>
      <w:sz w:val="17"/>
      <w:lang w:eastAsia="en-NZ"/>
    </w:rPr>
  </w:style>
  <w:style w:type="paragraph" w:customStyle="1" w:styleId="Activitytext">
    <w:name w:val="Activity text"/>
    <w:basedOn w:val="Normal"/>
    <w:semiHidden/>
    <w:rsid w:val="00DA64F8"/>
    <w:pPr>
      <w:ind w:left="567" w:right="567"/>
    </w:pPr>
  </w:style>
  <w:style w:type="paragraph" w:customStyle="1" w:styleId="activitybullets">
    <w:name w:val="activity bullets"/>
    <w:basedOn w:val="TSMtextbullets"/>
    <w:semiHidden/>
    <w:rsid w:val="00DA64F8"/>
    <w:pPr>
      <w:keepNext/>
      <w:tabs>
        <w:tab w:val="left" w:pos="964"/>
      </w:tabs>
      <w:ind w:left="964" w:right="567" w:hanging="397"/>
    </w:pPr>
    <w:rPr>
      <w:i/>
    </w:rPr>
  </w:style>
  <w:style w:type="paragraph" w:customStyle="1" w:styleId="Activitysubhead">
    <w:name w:val="Activity sub head"/>
    <w:basedOn w:val="H3"/>
    <w:semiHidden/>
    <w:rsid w:val="007F7BEB"/>
    <w:pPr>
      <w:ind w:left="113"/>
    </w:pPr>
    <w:rPr>
      <w:rFonts w:cs="Source Sans Pro"/>
    </w:rPr>
  </w:style>
  <w:style w:type="character" w:styleId="CommentReference">
    <w:name w:val="annotation reference"/>
    <w:semiHidden/>
    <w:unhideWhenUsed/>
    <w:rsid w:val="00217A9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17A9A"/>
    <w:pPr>
      <w:spacing w:before="120" w:after="0" w:line="276" w:lineRule="auto"/>
    </w:pPr>
    <w:rPr>
      <w:rFonts w:eastAsia="MS Mincho" w:cs="Arial"/>
      <w:b/>
      <w:bCs/>
      <w:lang w:eastAsia="en-US"/>
    </w:rPr>
  </w:style>
  <w:style w:type="character" w:customStyle="1" w:styleId="CommentSubjectChar">
    <w:name w:val="Comment Subject Char"/>
    <w:link w:val="CommentSubject"/>
    <w:semiHidden/>
    <w:rsid w:val="00217A9A"/>
    <w:rPr>
      <w:rFonts w:ascii="Arial" w:eastAsia="MS Mincho" w:hAnsi="Arial" w:cs="Arial"/>
      <w:b/>
      <w:bCs/>
      <w:lang w:eastAsia="en-US"/>
    </w:rPr>
  </w:style>
  <w:style w:type="paragraph" w:customStyle="1" w:styleId="H4">
    <w:name w:val="H4"/>
    <w:basedOn w:val="Normal"/>
    <w:uiPriority w:val="99"/>
    <w:semiHidden/>
    <w:rsid w:val="00620589"/>
    <w:pPr>
      <w:suppressAutoHyphens/>
      <w:autoSpaceDE w:val="0"/>
      <w:autoSpaceDN w:val="0"/>
      <w:adjustRightInd w:val="0"/>
      <w:spacing w:before="210" w:after="40" w:line="220" w:lineRule="atLeast"/>
      <w:textAlignment w:val="center"/>
    </w:pPr>
    <w:rPr>
      <w:rFonts w:eastAsia="Cambria" w:cs="Source Sans Pro"/>
      <w:b/>
      <w:bCs/>
      <w:color w:val="000000"/>
      <w:sz w:val="19"/>
      <w:szCs w:val="19"/>
      <w:lang w:val="en-GB" w:eastAsia="en-NZ"/>
    </w:rPr>
  </w:style>
  <w:style w:type="paragraph" w:customStyle="1" w:styleId="TSMtextlastpage">
    <w:name w:val="TSM  text last page"/>
    <w:basedOn w:val="TSMtext"/>
    <w:uiPriority w:val="9"/>
    <w:rsid w:val="00B60AC8"/>
    <w:pPr>
      <w:ind w:left="284" w:right="284"/>
    </w:pPr>
    <w:rPr>
      <w:sz w:val="21"/>
    </w:rPr>
  </w:style>
  <w:style w:type="paragraph" w:customStyle="1" w:styleId="Bodybullet">
    <w:name w:val="Body bullet"/>
    <w:basedOn w:val="TSMtextlastpage"/>
    <w:semiHidden/>
    <w:rsid w:val="00620589"/>
    <w:pPr>
      <w:spacing w:before="0" w:after="57"/>
      <w:ind w:left="340" w:hanging="170"/>
    </w:pPr>
  </w:style>
  <w:style w:type="paragraph" w:customStyle="1" w:styleId="H2">
    <w:name w:val="H2"/>
    <w:basedOn w:val="Heading2"/>
    <w:uiPriority w:val="2"/>
    <w:semiHidden/>
    <w:qFormat/>
    <w:rsid w:val="00B60AC8"/>
    <w:pPr>
      <w:spacing w:before="360"/>
      <w:ind w:left="284" w:right="284"/>
    </w:pPr>
  </w:style>
  <w:style w:type="paragraph" w:customStyle="1" w:styleId="H3">
    <w:name w:val="H3"/>
    <w:basedOn w:val="Heading3"/>
    <w:uiPriority w:val="2"/>
    <w:semiHidden/>
    <w:qFormat/>
    <w:rsid w:val="00B60AC8"/>
    <w:pPr>
      <w:ind w:left="284"/>
    </w:pPr>
    <w:rPr>
      <w:sz w:val="22"/>
    </w:rPr>
  </w:style>
  <w:style w:type="paragraph" w:customStyle="1" w:styleId="H5">
    <w:name w:val="H5"/>
    <w:basedOn w:val="TSMtextlastpage"/>
    <w:semiHidden/>
    <w:qFormat/>
    <w:rsid w:val="00F3274E"/>
    <w:pPr>
      <w:spacing w:after="0" w:line="276" w:lineRule="auto"/>
      <w:ind w:left="113"/>
    </w:pPr>
    <w:rPr>
      <w:b/>
      <w:bCs/>
    </w:rPr>
  </w:style>
  <w:style w:type="paragraph" w:customStyle="1" w:styleId="Bodybullet-L2">
    <w:name w:val="Body bullet - L2"/>
    <w:basedOn w:val="Bodybullet"/>
    <w:uiPriority w:val="99"/>
    <w:semiHidden/>
    <w:rsid w:val="008532B8"/>
    <w:pPr>
      <w:tabs>
        <w:tab w:val="left" w:pos="680"/>
      </w:tabs>
      <w:ind w:left="680"/>
    </w:pPr>
  </w:style>
  <w:style w:type="paragraph" w:customStyle="1" w:styleId="TSMTxt1st">
    <w:name w:val="TSM Txt 1st"/>
    <w:basedOn w:val="TSMtext"/>
    <w:semiHidden/>
    <w:qFormat/>
    <w:rsid w:val="00185F4C"/>
    <w:pPr>
      <w:spacing w:after="60"/>
    </w:pPr>
  </w:style>
  <w:style w:type="paragraph" w:customStyle="1" w:styleId="Bodybulletitalic">
    <w:name w:val="Body bullet italic"/>
    <w:basedOn w:val="Bodybullet"/>
    <w:uiPriority w:val="99"/>
    <w:semiHidden/>
    <w:rsid w:val="00986F79"/>
    <w:rPr>
      <w:rFonts w:ascii="Source Sans Pro" w:hAnsi="Source Sans Pro"/>
      <w:i/>
      <w:iCs/>
    </w:rPr>
  </w:style>
  <w:style w:type="character" w:customStyle="1" w:styleId="HiliteHeading">
    <w:name w:val="Hilite Heading"/>
    <w:uiPriority w:val="99"/>
    <w:semiHidden/>
    <w:rsid w:val="00336A00"/>
    <w:rPr>
      <w:rFonts w:ascii="Arial" w:hAnsi="Arial"/>
      <w:b/>
      <w:bCs/>
      <w:caps/>
      <w:color w:val="FFFFFF"/>
      <w:sz w:val="17"/>
      <w:szCs w:val="17"/>
      <w:u w:val="none" w:color="000000"/>
      <w:shd w:val="clear" w:color="auto" w:fill="003450"/>
      <w:lang w:val="en-GB" w:eastAsia="en-NZ"/>
    </w:rPr>
  </w:style>
  <w:style w:type="paragraph" w:customStyle="1" w:styleId="TSMitalicbullets">
    <w:name w:val="TSM italic bullets"/>
    <w:basedOn w:val="TSMtextbullets"/>
    <w:semiHidden/>
    <w:rsid w:val="00D25F16"/>
    <w:rPr>
      <w:i/>
    </w:rPr>
  </w:style>
  <w:style w:type="paragraph" w:customStyle="1" w:styleId="TSTtxt3pt">
    <w:name w:val="TST txt 3pt"/>
    <w:basedOn w:val="TSMtext"/>
    <w:semiHidden/>
    <w:qFormat/>
    <w:rsid w:val="00151847"/>
    <w:pPr>
      <w:spacing w:before="60" w:after="60"/>
    </w:pPr>
  </w:style>
  <w:style w:type="paragraph" w:customStyle="1" w:styleId="Heading12">
    <w:name w:val="Heading 12"/>
    <w:basedOn w:val="Normal"/>
    <w:next w:val="Normal"/>
    <w:semiHidden/>
    <w:qFormat/>
    <w:rsid w:val="0058269B"/>
    <w:pPr>
      <w:spacing w:before="0" w:line="240" w:lineRule="auto"/>
    </w:pPr>
    <w:rPr>
      <w:rFonts w:ascii="Helvetica" w:hAnsi="Helvetica" w:cs="Times New Roman"/>
      <w:b/>
      <w:color w:val="404040"/>
      <w:sz w:val="26"/>
      <w:szCs w:val="22"/>
      <w:lang w:val="en-AU" w:eastAsia="ja-JP"/>
    </w:rPr>
  </w:style>
  <w:style w:type="paragraph" w:customStyle="1" w:styleId="ISBN">
    <w:name w:val="ISBN"/>
    <w:basedOn w:val="Normal"/>
    <w:uiPriority w:val="99"/>
    <w:semiHidden/>
    <w:rsid w:val="0079427E"/>
    <w:pPr>
      <w:suppressAutoHyphens/>
      <w:autoSpaceDE w:val="0"/>
      <w:autoSpaceDN w:val="0"/>
      <w:adjustRightInd w:val="0"/>
      <w:spacing w:before="0" w:line="160" w:lineRule="atLeast"/>
      <w:jc w:val="right"/>
      <w:textAlignment w:val="center"/>
    </w:pPr>
    <w:rPr>
      <w:rFonts w:ascii="Source Sans Pro (OTF)" w:eastAsia="Cambria" w:hAnsi="Source Sans Pro (OTF)" w:cs="Source Sans Pro (OTF)"/>
      <w:color w:val="000000"/>
      <w:sz w:val="12"/>
      <w:szCs w:val="12"/>
      <w:lang w:val="en-GB" w:eastAsia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C5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21183"/>
    <w:pPr>
      <w:spacing w:before="0" w:after="200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bullet">
    <w:name w:val="Table bullet"/>
    <w:basedOn w:val="Normal"/>
    <w:link w:val="TablebulletChar"/>
    <w:semiHidden/>
    <w:qFormat/>
    <w:rsid w:val="00724614"/>
    <w:pPr>
      <w:numPr>
        <w:numId w:val="3"/>
      </w:numPr>
      <w:spacing w:before="0" w:line="240" w:lineRule="auto"/>
    </w:pPr>
    <w:rPr>
      <w:rFonts w:eastAsia="Times New Roman" w:cs="Times New Roman"/>
      <w:color w:val="000000"/>
      <w:sz w:val="22"/>
      <w:szCs w:val="20"/>
    </w:rPr>
  </w:style>
  <w:style w:type="paragraph" w:customStyle="1" w:styleId="Tabletext">
    <w:name w:val="Table text"/>
    <w:basedOn w:val="Normal"/>
    <w:semiHidden/>
    <w:qFormat/>
    <w:rsid w:val="00724614"/>
    <w:pPr>
      <w:spacing w:before="0" w:line="240" w:lineRule="auto"/>
    </w:pPr>
    <w:rPr>
      <w:rFonts w:eastAsia="Times New Roman" w:cs="Times New Roman"/>
      <w:color w:val="000000"/>
      <w:sz w:val="22"/>
      <w:szCs w:val="20"/>
      <w:shd w:val="clear" w:color="auto" w:fill="FDFDFD"/>
    </w:rPr>
  </w:style>
  <w:style w:type="character" w:customStyle="1" w:styleId="TablebulletChar">
    <w:name w:val="Table bullet Char"/>
    <w:basedOn w:val="DefaultParagraphFont"/>
    <w:link w:val="Tablebullet"/>
    <w:semiHidden/>
    <w:rsid w:val="00724614"/>
    <w:rPr>
      <w:rFonts w:ascii="Calibri" w:eastAsia="Times New Roman" w:hAnsi="Calibri"/>
      <w:color w:val="000000"/>
      <w:sz w:val="22"/>
      <w:lang w:eastAsia="en-US"/>
    </w:rPr>
  </w:style>
  <w:style w:type="paragraph" w:customStyle="1" w:styleId="TSMtextbulletsdash">
    <w:name w:val="TSM text bullets dash"/>
    <w:basedOn w:val="TSMtextbullets"/>
    <w:uiPriority w:val="3"/>
    <w:qFormat/>
    <w:rsid w:val="00EC2775"/>
    <w:pPr>
      <w:numPr>
        <w:numId w:val="4"/>
      </w:numPr>
      <w:ind w:left="681" w:hanging="284"/>
    </w:pPr>
  </w:style>
  <w:style w:type="paragraph" w:customStyle="1" w:styleId="TSMtextnumberedlastpage">
    <w:name w:val="TSM text numbered last page"/>
    <w:basedOn w:val="TSMtext"/>
    <w:uiPriority w:val="10"/>
    <w:qFormat/>
    <w:rsid w:val="005A2913"/>
    <w:pPr>
      <w:numPr>
        <w:numId w:val="5"/>
      </w:numPr>
      <w:spacing w:before="0" w:line="280" w:lineRule="atLeast"/>
    </w:pPr>
    <w:rPr>
      <w:sz w:val="21"/>
    </w:rPr>
  </w:style>
  <w:style w:type="paragraph" w:customStyle="1" w:styleId="Heading3lastpage">
    <w:name w:val="Heading 3 last page"/>
    <w:basedOn w:val="Heading3"/>
    <w:uiPriority w:val="8"/>
    <w:qFormat/>
    <w:rsid w:val="00AE5EAF"/>
    <w:pPr>
      <w:spacing w:before="240"/>
    </w:pPr>
    <w:rPr>
      <w:sz w:val="22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746E37"/>
    <w:rPr>
      <w:color w:val="605E5C"/>
      <w:shd w:val="clear" w:color="auto" w:fill="E1DFDD"/>
    </w:rPr>
  </w:style>
  <w:style w:type="paragraph" w:customStyle="1" w:styleId="Heading2lastpage">
    <w:name w:val="Heading 2 last page"/>
    <w:basedOn w:val="Heading2"/>
    <w:uiPriority w:val="7"/>
    <w:qFormat/>
    <w:rsid w:val="00207669"/>
    <w:pPr>
      <w:spacing w:before="240"/>
    </w:pPr>
    <w:rPr>
      <w:color w:val="auto"/>
      <w:sz w:val="28"/>
      <w:szCs w:val="32"/>
    </w:rPr>
  </w:style>
  <w:style w:type="paragraph" w:customStyle="1" w:styleId="Bullet">
    <w:name w:val="Bullet"/>
    <w:basedOn w:val="Normal"/>
    <w:rsid w:val="00E15FDE"/>
    <w:pPr>
      <w:numPr>
        <w:numId w:val="6"/>
      </w:numPr>
      <w:tabs>
        <w:tab w:val="clear" w:pos="360"/>
        <w:tab w:val="num" w:pos="720"/>
      </w:tabs>
      <w:spacing w:before="0" w:after="80" w:line="280" w:lineRule="exact"/>
      <w:ind w:left="720"/>
    </w:pPr>
    <w:rPr>
      <w:rFonts w:ascii="Times New Roman" w:eastAsia="Times New Roman" w:hAnsi="Times New Roman" w:cs="Times New Roman"/>
      <w:sz w:val="24"/>
      <w:szCs w:val="22"/>
      <w:lang w:val="en-AU"/>
    </w:rPr>
  </w:style>
  <w:style w:type="character" w:customStyle="1" w:styleId="apple-converted-space">
    <w:name w:val="apple-converted-space"/>
    <w:basedOn w:val="DefaultParagraphFont"/>
    <w:rsid w:val="006C63C1"/>
  </w:style>
  <w:style w:type="paragraph" w:styleId="Revision">
    <w:name w:val="Revision"/>
    <w:hidden/>
    <w:semiHidden/>
    <w:rsid w:val="00E15B0E"/>
    <w:rPr>
      <w:rFonts w:ascii="Calibri" w:eastAsia="MS Mincho" w:hAnsi="Calibri" w:cs="Arial"/>
      <w:sz w:val="18"/>
      <w:szCs w:val="18"/>
      <w:lang w:eastAsia="en-US"/>
    </w:rPr>
  </w:style>
  <w:style w:type="paragraph" w:customStyle="1" w:styleId="FooterSmall">
    <w:name w:val="Footer Small"/>
    <w:basedOn w:val="Normal"/>
    <w:qFormat/>
    <w:rsid w:val="00757E5B"/>
    <w:pPr>
      <w:spacing w:before="0" w:line="240" w:lineRule="auto"/>
      <w:jc w:val="right"/>
    </w:pPr>
    <w:rPr>
      <w:rFonts w:ascii="Arial" w:hAnsi="Arial"/>
      <w:sz w:val="11"/>
      <w:szCs w:val="11"/>
      <w:lang w:val="en-AU"/>
    </w:rPr>
  </w:style>
  <w:style w:type="paragraph" w:customStyle="1" w:styleId="TableBody">
    <w:name w:val="Table Body"/>
    <w:basedOn w:val="Normal"/>
    <w:uiPriority w:val="99"/>
    <w:rsid w:val="00BC59B9"/>
    <w:pPr>
      <w:suppressAutoHyphens/>
      <w:autoSpaceDE w:val="0"/>
      <w:autoSpaceDN w:val="0"/>
      <w:adjustRightInd w:val="0"/>
      <w:spacing w:before="0" w:after="85" w:line="220" w:lineRule="atLeast"/>
      <w:ind w:left="113" w:right="113"/>
      <w:textAlignment w:val="center"/>
    </w:pPr>
    <w:rPr>
      <w:rFonts w:ascii="Source Sans Pro" w:eastAsia="Cambria" w:hAnsi="Source Sans Pro" w:cs="Source Sans Pro"/>
      <w:color w:val="000000"/>
      <w:sz w:val="15"/>
      <w:szCs w:val="15"/>
      <w:lang w:val="en-GB" w:eastAsia="en-NZ"/>
    </w:rPr>
  </w:style>
  <w:style w:type="paragraph" w:customStyle="1" w:styleId="H2White-Note">
    <w:name w:val="H2 White - Note"/>
    <w:basedOn w:val="Normal"/>
    <w:uiPriority w:val="99"/>
    <w:rsid w:val="00BC59B9"/>
    <w:pPr>
      <w:suppressAutoHyphens/>
      <w:autoSpaceDE w:val="0"/>
      <w:autoSpaceDN w:val="0"/>
      <w:adjustRightInd w:val="0"/>
      <w:spacing w:before="0" w:after="113" w:line="240" w:lineRule="atLeast"/>
      <w:textAlignment w:val="center"/>
    </w:pPr>
    <w:rPr>
      <w:rFonts w:ascii="Source Sans Pro Semibold" w:eastAsia="Cambria" w:hAnsi="Source Sans Pro Semibold" w:cs="Source Sans Pro Semibold"/>
      <w:color w:val="FFFFFF"/>
      <w:sz w:val="16"/>
      <w:szCs w:val="16"/>
      <w:lang w:val="en-GB" w:eastAsia="en-NZ"/>
    </w:rPr>
  </w:style>
  <w:style w:type="paragraph" w:customStyle="1" w:styleId="H2-BookTitle">
    <w:name w:val="H2-Book Title"/>
    <w:basedOn w:val="Normal"/>
    <w:uiPriority w:val="99"/>
    <w:rsid w:val="00BC59B9"/>
    <w:pPr>
      <w:suppressAutoHyphens/>
      <w:autoSpaceDE w:val="0"/>
      <w:autoSpaceDN w:val="0"/>
      <w:adjustRightInd w:val="0"/>
      <w:spacing w:before="57" w:after="85" w:line="280" w:lineRule="atLeast"/>
      <w:ind w:left="2041" w:right="113"/>
      <w:textAlignment w:val="center"/>
    </w:pPr>
    <w:rPr>
      <w:rFonts w:ascii="Source Sans Pro Black" w:eastAsia="Cambria" w:hAnsi="Source Sans Pro Black" w:cs="Source Sans Pro Black"/>
      <w:color w:val="000032"/>
      <w:spacing w:val="4"/>
      <w:sz w:val="24"/>
      <w:szCs w:val="24"/>
      <w:lang w:val="en-GB" w:eastAsia="en-NZ"/>
    </w:rPr>
  </w:style>
  <w:style w:type="paragraph" w:customStyle="1" w:styleId="Body85115">
    <w:name w:val="Body 8.5/11.5"/>
    <w:basedOn w:val="Normal"/>
    <w:uiPriority w:val="99"/>
    <w:rsid w:val="00BC59B9"/>
    <w:pPr>
      <w:tabs>
        <w:tab w:val="left" w:pos="454"/>
      </w:tabs>
      <w:suppressAutoHyphens/>
      <w:autoSpaceDE w:val="0"/>
      <w:autoSpaceDN w:val="0"/>
      <w:adjustRightInd w:val="0"/>
      <w:spacing w:before="0" w:after="113" w:line="230" w:lineRule="atLeast"/>
      <w:ind w:left="113" w:right="113"/>
      <w:textAlignment w:val="center"/>
    </w:pPr>
    <w:rPr>
      <w:rFonts w:ascii="Source Sans Pro" w:eastAsia="Cambria" w:hAnsi="Source Sans Pro" w:cs="Source Sans Pro"/>
      <w:color w:val="000000"/>
      <w:sz w:val="17"/>
      <w:szCs w:val="17"/>
      <w:lang w:val="en-GB" w:eastAsia="en-NZ"/>
    </w:rPr>
  </w:style>
  <w:style w:type="paragraph" w:customStyle="1" w:styleId="SmallTSMText">
    <w:name w:val="Small TSM Text"/>
    <w:basedOn w:val="TSMtext"/>
    <w:qFormat/>
    <w:rsid w:val="00064536"/>
    <w:pPr>
      <w:spacing w:before="60" w:after="60"/>
    </w:pPr>
    <w:rPr>
      <w:sz w:val="15"/>
      <w:szCs w:val="15"/>
    </w:rPr>
  </w:style>
  <w:style w:type="character" w:customStyle="1" w:styleId="TABLE-Heading3">
    <w:name w:val="TABLE-Heading 3"/>
    <w:uiPriority w:val="1"/>
    <w:qFormat/>
    <w:rsid w:val="00064536"/>
    <w:rPr>
      <w:b/>
      <w:sz w:val="17"/>
      <w:szCs w:val="17"/>
    </w:rPr>
  </w:style>
  <w:style w:type="character" w:customStyle="1" w:styleId="TABLE-Genre">
    <w:name w:val="TABLE-Genre"/>
    <w:uiPriority w:val="1"/>
    <w:qFormat/>
    <w:rsid w:val="00064536"/>
    <w:rPr>
      <w:caps/>
      <w:smallCaps w:val="0"/>
      <w:sz w:val="13"/>
      <w:szCs w:val="14"/>
    </w:rPr>
  </w:style>
  <w:style w:type="paragraph" w:customStyle="1" w:styleId="Bullets">
    <w:name w:val="Bullets"/>
    <w:basedOn w:val="Normal"/>
    <w:link w:val="BulletsChar"/>
    <w:qFormat/>
    <w:rsid w:val="00080EC4"/>
    <w:pPr>
      <w:numPr>
        <w:numId w:val="8"/>
      </w:numPr>
      <w:spacing w:before="0" w:after="120" w:line="320" w:lineRule="exac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ulletsChar">
    <w:name w:val="Bullets Char"/>
    <w:basedOn w:val="DefaultParagraphFont"/>
    <w:link w:val="Bullets"/>
    <w:rsid w:val="00080EC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03314"/>
    <w:pPr>
      <w:autoSpaceDE w:val="0"/>
      <w:autoSpaceDN w:val="0"/>
      <w:adjustRightInd w:val="0"/>
    </w:pPr>
    <w:rPr>
      <w:rFonts w:ascii="Source Sans Pro" w:eastAsiaTheme="minorHAnsi" w:hAnsi="Source Sans Pro" w:cs="Source Sans Pro"/>
      <w:color w:val="000000"/>
      <w:sz w:val="24"/>
      <w:szCs w:val="24"/>
      <w:lang w:val="en-GB" w:eastAsia="en-US"/>
    </w:rPr>
  </w:style>
  <w:style w:type="character" w:customStyle="1" w:styleId="HighlightText-Bullets">
    <w:name w:val="Highlight Text-Bullets"/>
    <w:basedOn w:val="DefaultParagraphFont"/>
    <w:uiPriority w:val="1"/>
    <w:qFormat/>
    <w:rsid w:val="00A03314"/>
    <w:rPr>
      <w:rFonts w:ascii="Arial Black" w:hAnsi="Arial Black"/>
      <w:b/>
      <w:color w:val="000000" w:themeColor="text1"/>
    </w:rPr>
  </w:style>
  <w:style w:type="character" w:customStyle="1" w:styleId="A8">
    <w:name w:val="A8"/>
    <w:uiPriority w:val="99"/>
    <w:rsid w:val="008A4A75"/>
    <w:rPr>
      <w:rFonts w:cs="Source Sans Pro Semibold"/>
      <w:b/>
      <w:bCs/>
      <w:color w:val="000000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7D21AD"/>
    <w:rPr>
      <w:color w:val="605E5C"/>
      <w:shd w:val="clear" w:color="auto" w:fill="E1DFDD"/>
    </w:rPr>
  </w:style>
  <w:style w:type="character" w:customStyle="1" w:styleId="A3">
    <w:name w:val="A3"/>
    <w:uiPriority w:val="99"/>
    <w:rsid w:val="001573C2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3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zcurriculum.tki.org.nz/Curriculum-resources/Education-for-sustainability/Teaching" TargetMode="External"/><Relationship Id="rId18" Type="http://schemas.openxmlformats.org/officeDocument/2006/relationships/hyperlink" Target="https://literacyonline.tki.org.nz/Literacy-Online/Planning-for-my-students-needs/Effective-Literacy-Practice-Years-5-8/Approaches-to-teaching-reading" TargetMode="External"/><Relationship Id="rId26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34" Type="http://schemas.openxmlformats.org/officeDocument/2006/relationships/image" Target="media/image14.jpg"/><Relationship Id="rId7" Type="http://schemas.openxmlformats.org/officeDocument/2006/relationships/footnotes" Target="footnotes.xml"/><Relationship Id="rId12" Type="http://schemas.openxmlformats.org/officeDocument/2006/relationships/hyperlink" Target="http://www.schooljournal.tki.org.nz" TargetMode="External"/><Relationship Id="rId17" Type="http://schemas.openxmlformats.org/officeDocument/2006/relationships/hyperlink" Target="https://literacyonline.tki.org.nz/Literacy-Online/Planning-for-my-students-needs/Effective-Literacy-Practice-Years-5-8/Teaching-comprehension" TargetMode="External"/><Relationship Id="rId25" Type="http://schemas.openxmlformats.org/officeDocument/2006/relationships/hyperlink" Target="https://instructionalseries.tki.org.nz/" TargetMode="External"/><Relationship Id="rId33" Type="http://schemas.openxmlformats.org/officeDocument/2006/relationships/image" Target="media/image13.jpg"/><Relationship Id="rId2" Type="http://schemas.openxmlformats.org/officeDocument/2006/relationships/customXml" Target="../customXml/item2.xml"/><Relationship Id="rId16" Type="http://schemas.openxmlformats.org/officeDocument/2006/relationships/hyperlink" Target="https://maorihistory.tki.org.nz/en/programme-design/te-takanga-o-te-wa-maori-history-guidelines-year-1-8/" TargetMode="External"/><Relationship Id="rId20" Type="http://schemas.openxmlformats.org/officeDocument/2006/relationships/hyperlink" Target="https://esolonline.tki.org.nz/ESOL-Online/Planning-for-my-students-needs/Resources-for-planning/ESOL-teaching-strategies/Thinking-and-metacognition/Concept-map" TargetMode="External"/><Relationship Id="rId29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urriculumprogresstools.education.govt.nz/lpf-tool/" TargetMode="External"/><Relationship Id="rId24" Type="http://schemas.openxmlformats.org/officeDocument/2006/relationships/image" Target="media/image5.jpg"/><Relationship Id="rId32" Type="http://schemas.openxmlformats.org/officeDocument/2006/relationships/image" Target="media/image12.jpg"/><Relationship Id="rId5" Type="http://schemas.openxmlformats.org/officeDocument/2006/relationships/settings" Target="settings.xml"/><Relationship Id="rId15" Type="http://schemas.openxmlformats.org/officeDocument/2006/relationships/hyperlink" Target="https://hpe.tki.org.nz/guidelines-and-policies/mental-health-education/" TargetMode="External"/><Relationship Id="rId23" Type="http://schemas.openxmlformats.org/officeDocument/2006/relationships/image" Target="media/image4.svg"/><Relationship Id="rId28" Type="http://schemas.openxmlformats.org/officeDocument/2006/relationships/image" Target="media/image8.jpg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yperlink" Target="https://curriculumprogresstools.education.govt.nz/lpf-tool/" TargetMode="External"/><Relationship Id="rId31" Type="http://schemas.openxmlformats.org/officeDocument/2006/relationships/image" Target="media/image11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putatara.education.govt.nz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7.svg"/><Relationship Id="rId30" Type="http://schemas.openxmlformats.org/officeDocument/2006/relationships/image" Target="media/image10.jp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hooljournal.tki.org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jb5xwB9ageGm5oq+g62ZPuTBkscA==">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</go:docsCustomData>
</go:gDocsCustomXmlDataStorage>
</file>

<file path=customXml/itemProps1.xml><?xml version="1.0" encoding="utf-8"?>
<ds:datastoreItem xmlns:ds="http://schemas.openxmlformats.org/officeDocument/2006/customXml" ds:itemID="{9AF221E1-0CA6-1443-B316-6C992BAFD6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2668</Words>
  <Characters>15208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Elton Gregory Design</Company>
  <LinksUpToDate>false</LinksUpToDate>
  <CharactersWithSpaces>17841</CharactersWithSpaces>
  <SharedDoc>false</SharedDoc>
  <HLinks>
    <vt:vector size="162" baseType="variant">
      <vt:variant>
        <vt:i4>2949173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https://www.youtube.com/user/pacificvoyagers/videos</vt:lpwstr>
      </vt:variant>
      <vt:variant>
        <vt:lpwstr/>
      </vt:variant>
      <vt:variant>
        <vt:i4>2883636</vt:i4>
      </vt:variant>
      <vt:variant>
        <vt:i4>72</vt:i4>
      </vt:variant>
      <vt:variant>
        <vt:i4>0</vt:i4>
      </vt:variant>
      <vt:variant>
        <vt:i4>5</vt:i4>
      </vt:variant>
      <vt:variant>
        <vt:lpwstr>http://www.herbkanehawaii.com/</vt:lpwstr>
      </vt:variant>
      <vt:variant>
        <vt:lpwstr/>
      </vt:variant>
      <vt:variant>
        <vt:i4>8257659</vt:i4>
      </vt:variant>
      <vt:variant>
        <vt:i4>69</vt:i4>
      </vt:variant>
      <vt:variant>
        <vt:i4>0</vt:i4>
      </vt:variant>
      <vt:variant>
        <vt:i4>5</vt:i4>
      </vt:variant>
      <vt:variant>
        <vt:lpwstr>https://www.youtube.com/watch?v=WWqATz38uug</vt:lpwstr>
      </vt:variant>
      <vt:variant>
        <vt:lpwstr/>
      </vt:variant>
      <vt:variant>
        <vt:i4>4128868</vt:i4>
      </vt:variant>
      <vt:variant>
        <vt:i4>66</vt:i4>
      </vt:variant>
      <vt:variant>
        <vt:i4>0</vt:i4>
      </vt:variant>
      <vt:variant>
        <vt:i4>5</vt:i4>
      </vt:variant>
      <vt:variant>
        <vt:lpwstr>http://www.sciencelearn.org.nz/Science-Stories/Tsunamis-and-Surf/Rediscovering-traditional-Maori-navigation</vt:lpwstr>
      </vt:variant>
      <vt:variant>
        <vt:lpwstr/>
      </vt:variant>
      <vt:variant>
        <vt:i4>2556026</vt:i4>
      </vt:variant>
      <vt:variant>
        <vt:i4>63</vt:i4>
      </vt:variant>
      <vt:variant>
        <vt:i4>0</vt:i4>
      </vt:variant>
      <vt:variant>
        <vt:i4>5</vt:i4>
      </vt:variant>
      <vt:variant>
        <vt:lpwstr>http://www.teara.govt.nz/en/canoe-navigation/page-1</vt:lpwstr>
      </vt:variant>
      <vt:variant>
        <vt:lpwstr/>
      </vt:variant>
      <vt:variant>
        <vt:i4>1310726</vt:i4>
      </vt:variant>
      <vt:variant>
        <vt:i4>60</vt:i4>
      </vt:variant>
      <vt:variant>
        <vt:i4>0</vt:i4>
      </vt:variant>
      <vt:variant>
        <vt:i4>5</vt:i4>
      </vt:variant>
      <vt:variant>
        <vt:lpwstr>http://technology.tki.org.nz/</vt:lpwstr>
      </vt:variant>
      <vt:variant>
        <vt:lpwstr/>
      </vt:variant>
      <vt:variant>
        <vt:i4>4194327</vt:i4>
      </vt:variant>
      <vt:variant>
        <vt:i4>57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2490376</vt:i4>
      </vt:variant>
      <vt:variant>
        <vt:i4>54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glossary_31788</vt:lpwstr>
      </vt:variant>
      <vt:variant>
        <vt:i4>2424840</vt:i4>
      </vt:variant>
      <vt:variant>
        <vt:i4>51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glossary_31884</vt:lpwstr>
      </vt:variant>
      <vt:variant>
        <vt:i4>65576</vt:i4>
      </vt:variant>
      <vt:variant>
        <vt:i4>48</vt:i4>
      </vt:variant>
      <vt:variant>
        <vt:i4>0</vt:i4>
      </vt:variant>
      <vt:variant>
        <vt:i4>5</vt:i4>
      </vt:variant>
      <vt:variant>
        <vt:lpwstr>http://projecttwinstreams.com/?page_id=457</vt:lpwstr>
      </vt:variant>
      <vt:variant>
        <vt:lpwstr/>
      </vt:variant>
      <vt:variant>
        <vt:i4>3473459</vt:i4>
      </vt:variant>
      <vt:variant>
        <vt:i4>45</vt:i4>
      </vt:variant>
      <vt:variant>
        <vt:i4>0</vt:i4>
      </vt:variant>
      <vt:variant>
        <vt:i4>5</vt:i4>
      </vt:variant>
      <vt:variant>
        <vt:lpwstr>http://www.es.govt.nz/for-schools/educational-resources/stream-studies/</vt:lpwstr>
      </vt:variant>
      <vt:variant>
        <vt:lpwstr/>
      </vt:variant>
      <vt:variant>
        <vt:i4>6225936</vt:i4>
      </vt:variant>
      <vt:variant>
        <vt:i4>42</vt:i4>
      </vt:variant>
      <vt:variant>
        <vt:i4>0</vt:i4>
      </vt:variant>
      <vt:variant>
        <vt:i4>5</vt:i4>
      </vt:variant>
      <vt:variant>
        <vt:lpwstr>http://www.sirpeterblaketrust.org/get-involved/care-for-our-coast</vt:lpwstr>
      </vt:variant>
      <vt:variant>
        <vt:lpwstr/>
      </vt:variant>
      <vt:variant>
        <vt:i4>2687033</vt:i4>
      </vt:variant>
      <vt:variant>
        <vt:i4>39</vt:i4>
      </vt:variant>
      <vt:variant>
        <vt:i4>0</vt:i4>
      </vt:variant>
      <vt:variant>
        <vt:i4>5</vt:i4>
      </vt:variant>
      <vt:variant>
        <vt:lpwstr>http://www.doc.govt.nz/getting-involved/for-teachers/themes/marine/</vt:lpwstr>
      </vt:variant>
      <vt:variant>
        <vt:lpwstr/>
      </vt:variant>
      <vt:variant>
        <vt:i4>3080226</vt:i4>
      </vt:variant>
      <vt:variant>
        <vt:i4>36</vt:i4>
      </vt:variant>
      <vt:variant>
        <vt:i4>0</vt:i4>
      </vt:variant>
      <vt:variant>
        <vt:i4>5</vt:i4>
      </vt:variant>
      <vt:variant>
        <vt:lpwstr>http://www.tepapa.govt.nz/Education/OnlineResources/Matariki/Pages/MatarikiTeacherResource.aspx</vt:lpwstr>
      </vt:variant>
      <vt:variant>
        <vt:lpwstr/>
      </vt:variant>
      <vt:variant>
        <vt:i4>1507396</vt:i4>
      </vt:variant>
      <vt:variant>
        <vt:i4>33</vt:i4>
      </vt:variant>
      <vt:variant>
        <vt:i4>0</vt:i4>
      </vt:variant>
      <vt:variant>
        <vt:i4>5</vt:i4>
      </vt:variant>
      <vt:variant>
        <vt:lpwstr>http://ecan.govt.nz/advice/your-school/lesson-resources/pages/water.aspx</vt:lpwstr>
      </vt:variant>
      <vt:variant>
        <vt:lpwstr/>
      </vt:variant>
      <vt:variant>
        <vt:i4>5570628</vt:i4>
      </vt:variant>
      <vt:variant>
        <vt:i4>30</vt:i4>
      </vt:variant>
      <vt:variant>
        <vt:i4>0</vt:i4>
      </vt:variant>
      <vt:variant>
        <vt:i4>5</vt:i4>
      </vt:variant>
      <vt:variant>
        <vt:lpwstr>http://www.ccc.govt.nz/learning/educationforsustainability/learningthroughaction/waterwayswetlands/index.aspx</vt:lpwstr>
      </vt:variant>
      <vt:variant>
        <vt:lpwstr/>
      </vt:variant>
      <vt:variant>
        <vt:i4>2949155</vt:i4>
      </vt:variant>
      <vt:variant>
        <vt:i4>27</vt:i4>
      </vt:variant>
      <vt:variant>
        <vt:i4>0</vt:i4>
      </vt:variant>
      <vt:variant>
        <vt:i4>5</vt:i4>
      </vt:variant>
      <vt:variant>
        <vt:lpwstr>http://www.gw.govt.nz/take-action-for-water</vt:lpwstr>
      </vt:variant>
      <vt:variant>
        <vt:lpwstr/>
      </vt:variant>
      <vt:variant>
        <vt:i4>3997777</vt:i4>
      </vt:variant>
      <vt:variant>
        <vt:i4>24</vt:i4>
      </vt:variant>
      <vt:variant>
        <vt:i4>0</vt:i4>
      </vt:variant>
      <vt:variant>
        <vt:i4>5</vt:i4>
      </vt:variant>
      <vt:variant>
        <vt:lpwstr>http://www.nzmaths.co.nz/figure-it-out-carousel-interface?parent_node=</vt:lpwstr>
      </vt:variant>
      <vt:variant>
        <vt:lpwstr>c=13;p=0</vt:lpwstr>
      </vt:variant>
      <vt:variant>
        <vt:i4>4194395</vt:i4>
      </vt:variant>
      <vt:variant>
        <vt:i4>21</vt:i4>
      </vt:variant>
      <vt:variant>
        <vt:i4>0</vt:i4>
      </vt:variant>
      <vt:variant>
        <vt:i4>5</vt:i4>
      </vt:variant>
      <vt:variant>
        <vt:lpwstr>http://www.learnz.org.nz/</vt:lpwstr>
      </vt:variant>
      <vt:variant>
        <vt:lpwstr/>
      </vt:variant>
      <vt:variant>
        <vt:i4>524288</vt:i4>
      </vt:variant>
      <vt:variant>
        <vt:i4>18</vt:i4>
      </vt:variant>
      <vt:variant>
        <vt:i4>0</vt:i4>
      </vt:variant>
      <vt:variant>
        <vt:i4>5</vt:i4>
      </vt:variant>
      <vt:variant>
        <vt:lpwstr>http://www2.learnz.org.nz/core-fieldtrips.php</vt:lpwstr>
      </vt:variant>
      <vt:variant>
        <vt:lpwstr/>
      </vt:variant>
      <vt:variant>
        <vt:i4>786508</vt:i4>
      </vt:variant>
      <vt:variant>
        <vt:i4>15</vt:i4>
      </vt:variant>
      <vt:variant>
        <vt:i4>0</vt:i4>
      </vt:variant>
      <vt:variant>
        <vt:i4>5</vt:i4>
      </vt:variant>
      <vt:variant>
        <vt:lpwstr>http://scienceonline.tki.org.nz/</vt:lpwstr>
      </vt:variant>
      <vt:variant>
        <vt:lpwstr/>
      </vt:variant>
      <vt:variant>
        <vt:i4>4194327</vt:i4>
      </vt:variant>
      <vt:variant>
        <vt:i4>12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7733280</vt:i4>
      </vt:variant>
      <vt:variant>
        <vt:i4>9</vt:i4>
      </vt:variant>
      <vt:variant>
        <vt:i4>0</vt:i4>
      </vt:variant>
      <vt:variant>
        <vt:i4>5</vt:i4>
      </vt:variant>
      <vt:variant>
        <vt:lpwstr>http://www.literacyprogressions.tki.org.nz/</vt:lpwstr>
      </vt:variant>
      <vt:variant>
        <vt:lpwstr/>
      </vt:variant>
      <vt:variant>
        <vt:i4>4784146</vt:i4>
      </vt:variant>
      <vt:variant>
        <vt:i4>6</vt:i4>
      </vt:variant>
      <vt:variant>
        <vt:i4>0</vt:i4>
      </vt:variant>
      <vt:variant>
        <vt:i4>5</vt:i4>
      </vt:variant>
      <vt:variant>
        <vt:lpwstr>http://literacyonline.tki.org.nz/Literacy-Online/Student-needs/National-Standards-Reading-and-Writing</vt:lpwstr>
      </vt:variant>
      <vt:variant>
        <vt:lpwstr/>
      </vt:variant>
      <vt:variant>
        <vt:i4>8192051</vt:i4>
      </vt:variant>
      <vt:variant>
        <vt:i4>3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Years5-8</vt:lpwstr>
      </vt:variant>
      <vt:variant>
        <vt:i4>7667763</vt:i4>
      </vt:variant>
      <vt:variant>
        <vt:i4>0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Years1-4</vt:lpwstr>
      </vt:variant>
      <vt:variant>
        <vt:i4>458778</vt:i4>
      </vt:variant>
      <vt:variant>
        <vt:i4>0</vt:i4>
      </vt:variant>
      <vt:variant>
        <vt:i4>0</vt:i4>
      </vt:variant>
      <vt:variant>
        <vt:i4>5</vt:i4>
      </vt:variant>
      <vt:variant>
        <vt:lpwstr>http://www.connected.tki.org.nz/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Wilson</cp:lastModifiedBy>
  <cp:revision>11</cp:revision>
  <cp:lastPrinted>2022-11-14T02:29:00Z</cp:lastPrinted>
  <dcterms:created xsi:type="dcterms:W3CDTF">2022-10-25T00:27:00Z</dcterms:created>
  <dcterms:modified xsi:type="dcterms:W3CDTF">2022-11-16T03:11:00Z</dcterms:modified>
</cp:coreProperties>
</file>